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10" w:type="dxa"/>
          <w:right w:w="10" w:type="dxa"/>
        </w:tblCellMar>
        <w:tblLook w:val="0000" w:firstRow="0" w:lastRow="0" w:firstColumn="0" w:lastColumn="0" w:noHBand="0" w:noVBand="0"/>
      </w:tblPr>
      <w:tblGrid>
        <w:gridCol w:w="3157"/>
        <w:gridCol w:w="2945"/>
        <w:gridCol w:w="2970"/>
      </w:tblGrid>
      <w:tr w:rsidR="001736B7" w:rsidRPr="001736B7" w:rsidTr="007750C7">
        <w:tc>
          <w:tcPr>
            <w:tcW w:w="3157" w:type="dxa"/>
            <w:shd w:val="clear" w:color="auto" w:fill="auto"/>
            <w:tcMar>
              <w:top w:w="0" w:type="dxa"/>
              <w:left w:w="108" w:type="dxa"/>
              <w:bottom w:w="0" w:type="dxa"/>
              <w:right w:w="108" w:type="dxa"/>
            </w:tcMar>
          </w:tcPr>
          <w:p w:rsidR="001736B7" w:rsidRPr="001736B7" w:rsidRDefault="001736B7" w:rsidP="001736B7">
            <w:r w:rsidRPr="001736B7">
              <w:rPr>
                <w:noProof/>
                <w:lang w:eastAsia="sv-SE"/>
              </w:rPr>
              <w:drawing>
                <wp:inline distT="0" distB="0" distL="0" distR="0" wp14:anchorId="4CD9A0B4" wp14:editId="53F6FB05">
                  <wp:extent cx="1868110" cy="618609"/>
                  <wp:effectExtent l="0" t="0" r="0" b="0"/>
                  <wp:docPr id="1" name="Bildobjekt 1" descr="hu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868110" cy="618609"/>
                          </a:xfrm>
                          <a:prstGeom prst="rect">
                            <a:avLst/>
                          </a:prstGeom>
                          <a:noFill/>
                          <a:ln>
                            <a:noFill/>
                            <a:prstDash/>
                          </a:ln>
                        </pic:spPr>
                      </pic:pic>
                    </a:graphicData>
                  </a:graphic>
                </wp:inline>
              </w:drawing>
            </w:r>
          </w:p>
        </w:tc>
        <w:tc>
          <w:tcPr>
            <w:tcW w:w="2945" w:type="dxa"/>
            <w:shd w:val="clear" w:color="auto" w:fill="auto"/>
            <w:tcMar>
              <w:top w:w="0" w:type="dxa"/>
              <w:left w:w="108" w:type="dxa"/>
              <w:bottom w:w="0" w:type="dxa"/>
              <w:right w:w="108" w:type="dxa"/>
            </w:tcMar>
          </w:tcPr>
          <w:p w:rsidR="001736B7" w:rsidRPr="006D2EF7" w:rsidRDefault="001736B7" w:rsidP="00F815CB">
            <w:pPr>
              <w:jc w:val="center"/>
              <w:rPr>
                <w:b/>
              </w:rPr>
            </w:pPr>
            <w:r w:rsidRPr="001736B7">
              <w:t>20</w:t>
            </w:r>
            <w:r w:rsidR="000A763C">
              <w:t>20</w:t>
            </w:r>
            <w:r w:rsidRPr="001736B7">
              <w:t>-</w:t>
            </w:r>
            <w:r w:rsidR="00D95A6F">
              <w:t>0</w:t>
            </w:r>
            <w:r w:rsidR="000A763C">
              <w:t>5</w:t>
            </w:r>
            <w:r w:rsidRPr="001736B7">
              <w:t>-</w:t>
            </w:r>
            <w:r w:rsidR="00D95A6F">
              <w:t>1</w:t>
            </w:r>
            <w:r w:rsidR="000A763C">
              <w:t>8</w:t>
            </w:r>
          </w:p>
          <w:p w:rsidR="008009AC" w:rsidRPr="001736B7" w:rsidRDefault="008009AC" w:rsidP="006D2EF7"/>
        </w:tc>
        <w:tc>
          <w:tcPr>
            <w:tcW w:w="2970" w:type="dxa"/>
            <w:shd w:val="clear" w:color="auto" w:fill="auto"/>
            <w:tcMar>
              <w:top w:w="0" w:type="dxa"/>
              <w:left w:w="108" w:type="dxa"/>
              <w:bottom w:w="0" w:type="dxa"/>
              <w:right w:w="108" w:type="dxa"/>
            </w:tcMar>
          </w:tcPr>
          <w:p w:rsidR="00AC73E3" w:rsidRDefault="006D2EF7" w:rsidP="001736B7">
            <w:pPr>
              <w:rPr>
                <w:b/>
              </w:rPr>
            </w:pPr>
            <w:r>
              <w:rPr>
                <w:b/>
              </w:rPr>
              <w:t>INFORMATION</w:t>
            </w:r>
            <w:r w:rsidR="00AC73E3">
              <w:rPr>
                <w:b/>
              </w:rPr>
              <w:t xml:space="preserve"> FÖR</w:t>
            </w:r>
          </w:p>
          <w:p w:rsidR="001736B7" w:rsidRPr="001736B7" w:rsidRDefault="00AC73E3" w:rsidP="001736B7">
            <w:pPr>
              <w:rPr>
                <w:b/>
              </w:rPr>
            </w:pPr>
            <w:r>
              <w:rPr>
                <w:b/>
              </w:rPr>
              <w:t>LÄGENHETSKÖPARE</w:t>
            </w:r>
            <w:r w:rsidR="00020A91">
              <w:rPr>
                <w:b/>
              </w:rPr>
              <w:t xml:space="preserve"> </w:t>
            </w:r>
          </w:p>
        </w:tc>
      </w:tr>
      <w:tr w:rsidR="00F251AD" w:rsidTr="00070DC0">
        <w:tc>
          <w:tcPr>
            <w:tcW w:w="3157" w:type="dxa"/>
            <w:shd w:val="clear" w:color="auto" w:fill="auto"/>
            <w:tcMar>
              <w:top w:w="0" w:type="dxa"/>
              <w:left w:w="108" w:type="dxa"/>
              <w:bottom w:w="0" w:type="dxa"/>
              <w:right w:w="108" w:type="dxa"/>
            </w:tcMar>
          </w:tcPr>
          <w:p w:rsidR="00F251AD" w:rsidRDefault="00F251AD" w:rsidP="00070DC0">
            <w:pPr>
              <w:jc w:val="center"/>
              <w:rPr>
                <w:rFonts w:ascii="AR JULIAN" w:eastAsia="Times New Roman" w:hAnsi="AR JULIAN"/>
                <w:sz w:val="18"/>
                <w:szCs w:val="18"/>
                <w:lang w:eastAsia="sv-SE"/>
              </w:rPr>
            </w:pPr>
            <w:r>
              <w:rPr>
                <w:rFonts w:ascii="AR JULIAN" w:eastAsia="Times New Roman" w:hAnsi="AR JULIAN"/>
                <w:sz w:val="18"/>
                <w:szCs w:val="18"/>
                <w:lang w:eastAsia="sv-SE"/>
              </w:rPr>
              <w:t>Bostadsrättsföreningen Hem</w:t>
            </w:r>
          </w:p>
          <w:p w:rsidR="00F251AD" w:rsidRDefault="00F251AD" w:rsidP="00070DC0">
            <w:pPr>
              <w:jc w:val="center"/>
            </w:pPr>
            <w:r>
              <w:rPr>
                <w:rFonts w:ascii="AR JULIAN" w:eastAsia="Times New Roman" w:hAnsi="AR JULIAN"/>
                <w:sz w:val="18"/>
                <w:szCs w:val="18"/>
                <w:lang w:eastAsia="sv-SE"/>
              </w:rPr>
              <w:t>Anno 1925</w:t>
            </w:r>
          </w:p>
        </w:tc>
        <w:tc>
          <w:tcPr>
            <w:tcW w:w="2945" w:type="dxa"/>
            <w:shd w:val="clear" w:color="auto" w:fill="auto"/>
            <w:tcMar>
              <w:top w:w="0" w:type="dxa"/>
              <w:left w:w="108" w:type="dxa"/>
              <w:bottom w:w="0" w:type="dxa"/>
              <w:right w:w="108" w:type="dxa"/>
            </w:tcMar>
          </w:tcPr>
          <w:p w:rsidR="00F251AD" w:rsidRDefault="00F251AD" w:rsidP="00070DC0">
            <w:pPr>
              <w:jc w:val="center"/>
              <w:rPr>
                <w:rFonts w:ascii="Arial" w:hAnsi="Arial" w:cs="Arial"/>
              </w:rPr>
            </w:pPr>
          </w:p>
        </w:tc>
        <w:tc>
          <w:tcPr>
            <w:tcW w:w="2970" w:type="dxa"/>
            <w:shd w:val="clear" w:color="auto" w:fill="auto"/>
            <w:tcMar>
              <w:top w:w="0" w:type="dxa"/>
              <w:left w:w="108" w:type="dxa"/>
              <w:bottom w:w="0" w:type="dxa"/>
              <w:right w:w="108" w:type="dxa"/>
            </w:tcMar>
          </w:tcPr>
          <w:p w:rsidR="00F251AD" w:rsidRDefault="00F251AD" w:rsidP="00070DC0">
            <w:pPr>
              <w:rPr>
                <w:rFonts w:ascii="Arial" w:hAnsi="Arial" w:cs="Arial"/>
                <w:b/>
              </w:rPr>
            </w:pPr>
          </w:p>
        </w:tc>
      </w:tr>
      <w:tr w:rsidR="001736B7" w:rsidRPr="001736B7" w:rsidTr="007750C7">
        <w:tc>
          <w:tcPr>
            <w:tcW w:w="3157" w:type="dxa"/>
            <w:shd w:val="clear" w:color="auto" w:fill="auto"/>
            <w:tcMar>
              <w:top w:w="0" w:type="dxa"/>
              <w:left w:w="108" w:type="dxa"/>
              <w:bottom w:w="0" w:type="dxa"/>
              <w:right w:w="108" w:type="dxa"/>
            </w:tcMar>
          </w:tcPr>
          <w:p w:rsidR="001736B7" w:rsidRPr="001736B7" w:rsidRDefault="001736B7" w:rsidP="001736B7"/>
        </w:tc>
        <w:tc>
          <w:tcPr>
            <w:tcW w:w="2945" w:type="dxa"/>
            <w:shd w:val="clear" w:color="auto" w:fill="auto"/>
            <w:tcMar>
              <w:top w:w="0" w:type="dxa"/>
              <w:left w:w="108" w:type="dxa"/>
              <w:bottom w:w="0" w:type="dxa"/>
              <w:right w:w="108" w:type="dxa"/>
            </w:tcMar>
          </w:tcPr>
          <w:p w:rsidR="001736B7" w:rsidRPr="001736B7" w:rsidRDefault="001736B7" w:rsidP="001736B7"/>
        </w:tc>
        <w:tc>
          <w:tcPr>
            <w:tcW w:w="2970" w:type="dxa"/>
            <w:shd w:val="clear" w:color="auto" w:fill="auto"/>
            <w:tcMar>
              <w:top w:w="0" w:type="dxa"/>
              <w:left w:w="108" w:type="dxa"/>
              <w:bottom w:w="0" w:type="dxa"/>
              <w:right w:w="108" w:type="dxa"/>
            </w:tcMar>
          </w:tcPr>
          <w:p w:rsidR="001736B7" w:rsidRPr="001736B7" w:rsidRDefault="001736B7" w:rsidP="001736B7">
            <w:pPr>
              <w:rPr>
                <w:b/>
              </w:rPr>
            </w:pPr>
          </w:p>
        </w:tc>
      </w:tr>
    </w:tbl>
    <w:p w:rsidR="0006672D" w:rsidRPr="00304A96" w:rsidRDefault="0006672D" w:rsidP="0006672D">
      <w:pPr>
        <w:rPr>
          <w:rFonts w:ascii="Times New Roman" w:hAnsi="Times New Roman" w:cs="Times New Roman"/>
          <w:b/>
          <w:i/>
          <w:sz w:val="28"/>
          <w:szCs w:val="28"/>
        </w:rPr>
      </w:pPr>
      <w:r w:rsidRPr="00304A96">
        <w:rPr>
          <w:rFonts w:ascii="Times New Roman" w:hAnsi="Times New Roman" w:cs="Times New Roman"/>
          <w:b/>
          <w:sz w:val="28"/>
          <w:szCs w:val="28"/>
        </w:rPr>
        <w:t>Till dig som funderar på att köpa en lägenhet i vår förening ”Bostadsrättsföreningen Hem”</w:t>
      </w:r>
      <w:r w:rsidR="00FD3F4F" w:rsidRPr="00304A96">
        <w:rPr>
          <w:rFonts w:ascii="Times New Roman" w:hAnsi="Times New Roman" w:cs="Times New Roman"/>
          <w:b/>
          <w:sz w:val="28"/>
          <w:szCs w:val="28"/>
        </w:rPr>
        <w:t xml:space="preserve"> Kristianstad</w:t>
      </w:r>
    </w:p>
    <w:p w:rsidR="0006672D" w:rsidRPr="00304A96" w:rsidRDefault="0006672D" w:rsidP="0006672D">
      <w:pPr>
        <w:rPr>
          <w:rFonts w:ascii="Times New Roman" w:hAnsi="Times New Roman" w:cs="Times New Roman"/>
          <w:sz w:val="16"/>
          <w:szCs w:val="16"/>
        </w:rPr>
      </w:pPr>
    </w:p>
    <w:p w:rsidR="0006672D" w:rsidRPr="00304A96" w:rsidRDefault="0006672D" w:rsidP="00AA1347">
      <w:pPr>
        <w:jc w:val="both"/>
        <w:rPr>
          <w:rFonts w:ascii="Times New Roman" w:hAnsi="Times New Roman" w:cs="Times New Roman"/>
        </w:rPr>
      </w:pPr>
      <w:r w:rsidRPr="00304A96">
        <w:rPr>
          <w:rFonts w:ascii="Times New Roman" w:hAnsi="Times New Roman" w:cs="Times New Roman"/>
        </w:rPr>
        <w:t>Bostadsföreningen Hem bildades 1925 med syfte att bygga ett bra bostadshus åt sina medlemmar. Ett år senare var bygget klart. Sedan dess har huset bevarats med originalet som förebild och än idag gäller regeln att man måste vara medlem i föreningen för att få äga en lägenhet i huset.</w:t>
      </w:r>
    </w:p>
    <w:p w:rsidR="0006672D" w:rsidRPr="00304A96" w:rsidRDefault="0006672D" w:rsidP="00AA1347">
      <w:pPr>
        <w:jc w:val="both"/>
        <w:rPr>
          <w:rFonts w:ascii="Times New Roman" w:hAnsi="Times New Roman" w:cs="Times New Roman"/>
          <w:sz w:val="16"/>
          <w:szCs w:val="16"/>
        </w:rPr>
      </w:pPr>
    </w:p>
    <w:p w:rsidR="0006672D" w:rsidRPr="00304A96" w:rsidRDefault="0006672D" w:rsidP="00AA1347">
      <w:pPr>
        <w:jc w:val="both"/>
        <w:rPr>
          <w:rFonts w:ascii="Times New Roman" w:hAnsi="Times New Roman" w:cs="Times New Roman"/>
        </w:rPr>
      </w:pPr>
      <w:r w:rsidRPr="00304A96">
        <w:rPr>
          <w:rFonts w:ascii="Times New Roman" w:hAnsi="Times New Roman" w:cs="Times New Roman"/>
        </w:rPr>
        <w:t xml:space="preserve">Det innebär att du som vill köpa en lägenhet också måste bli godkänd som medlem i föreningen. Fast det är inte så krångligt som det kanske låter. När du och säljaren är överens och har skrivit kontrakt skriver du helt enkelt ner några rader om dig själv och att du vill bli medlem och lämnar dem till föreningens styrelse. </w:t>
      </w:r>
      <w:r w:rsidR="00521CCF" w:rsidRPr="00304A96">
        <w:rPr>
          <w:rFonts w:ascii="Times New Roman" w:hAnsi="Times New Roman" w:cs="Times New Roman"/>
        </w:rPr>
        <w:t>E</w:t>
      </w:r>
      <w:r w:rsidRPr="00304A96">
        <w:rPr>
          <w:rFonts w:ascii="Times New Roman" w:hAnsi="Times New Roman" w:cs="Times New Roman"/>
        </w:rPr>
        <w:t>tt godkännande är trots allt ett måste för att köpet ska bli giltigt och bör därför också finnas nämnt som en förutsättning i ert</w:t>
      </w:r>
      <w:r w:rsidR="00521CCF" w:rsidRPr="00304A96">
        <w:rPr>
          <w:rFonts w:ascii="Times New Roman" w:hAnsi="Times New Roman" w:cs="Times New Roman"/>
        </w:rPr>
        <w:t xml:space="preserve"> </w:t>
      </w:r>
      <w:r w:rsidRPr="00304A96">
        <w:rPr>
          <w:rFonts w:ascii="Times New Roman" w:hAnsi="Times New Roman" w:cs="Times New Roman"/>
        </w:rPr>
        <w:t>kontrakt.</w:t>
      </w:r>
    </w:p>
    <w:p w:rsidR="00521CCF" w:rsidRPr="00304A96" w:rsidRDefault="00521CCF" w:rsidP="00AA1347">
      <w:pPr>
        <w:jc w:val="both"/>
        <w:rPr>
          <w:rFonts w:ascii="Times New Roman" w:hAnsi="Times New Roman" w:cs="Times New Roman"/>
          <w:sz w:val="16"/>
          <w:szCs w:val="16"/>
        </w:rPr>
      </w:pPr>
    </w:p>
    <w:p w:rsidR="0006672D" w:rsidRPr="00304A96" w:rsidRDefault="0006672D" w:rsidP="00AA1347">
      <w:pPr>
        <w:jc w:val="both"/>
        <w:rPr>
          <w:rFonts w:ascii="Times New Roman" w:hAnsi="Times New Roman" w:cs="Times New Roman"/>
        </w:rPr>
      </w:pPr>
      <w:r w:rsidRPr="00304A96">
        <w:rPr>
          <w:rFonts w:ascii="Times New Roman" w:hAnsi="Times New Roman" w:cs="Times New Roman"/>
        </w:rPr>
        <w:t>Föreningen ombildades 2013,och är numera en bostadsrättsförening.</w:t>
      </w:r>
      <w:r w:rsidR="00521CCF" w:rsidRPr="00304A96">
        <w:rPr>
          <w:rFonts w:ascii="Times New Roman" w:hAnsi="Times New Roman" w:cs="Times New Roman"/>
        </w:rPr>
        <w:t xml:space="preserve"> </w:t>
      </w:r>
      <w:r w:rsidRPr="00304A96">
        <w:rPr>
          <w:rFonts w:ascii="Times New Roman" w:hAnsi="Times New Roman" w:cs="Times New Roman"/>
        </w:rPr>
        <w:t>Du</w:t>
      </w:r>
      <w:r w:rsidR="00521CCF" w:rsidRPr="00304A96">
        <w:rPr>
          <w:rFonts w:ascii="Times New Roman" w:hAnsi="Times New Roman" w:cs="Times New Roman"/>
        </w:rPr>
        <w:t xml:space="preserve"> förväntas ha läst våra stadgar.</w:t>
      </w:r>
      <w:r w:rsidRPr="00304A96">
        <w:rPr>
          <w:rFonts w:ascii="Times New Roman" w:hAnsi="Times New Roman" w:cs="Times New Roman"/>
        </w:rPr>
        <w:t xml:space="preserve"> </w:t>
      </w:r>
      <w:r w:rsidR="00AC73E3" w:rsidRPr="00304A96">
        <w:rPr>
          <w:rFonts w:ascii="Times New Roman" w:hAnsi="Times New Roman" w:cs="Times New Roman"/>
        </w:rPr>
        <w:t>De finns på vår hemsida, se nedan</w:t>
      </w:r>
      <w:r w:rsidRPr="00304A96">
        <w:rPr>
          <w:rFonts w:ascii="Times New Roman" w:hAnsi="Times New Roman" w:cs="Times New Roman"/>
        </w:rPr>
        <w:t>.</w:t>
      </w:r>
      <w:r w:rsidR="00AC73E3" w:rsidRPr="00304A96">
        <w:rPr>
          <w:rFonts w:ascii="Times New Roman" w:hAnsi="Times New Roman" w:cs="Times New Roman"/>
        </w:rPr>
        <w:t xml:space="preserve"> </w:t>
      </w:r>
      <w:r w:rsidRPr="00304A96">
        <w:rPr>
          <w:rFonts w:ascii="Times New Roman" w:hAnsi="Times New Roman" w:cs="Times New Roman"/>
        </w:rPr>
        <w:t xml:space="preserve">Det innebär också vissa förväntningar på dig som ny medlem. </w:t>
      </w:r>
      <w:r w:rsidRPr="00304A96">
        <w:rPr>
          <w:rFonts w:ascii="Times New Roman" w:hAnsi="Times New Roman" w:cs="Times New Roman"/>
          <w:i/>
        </w:rPr>
        <w:t>Det behövs</w:t>
      </w:r>
      <w:r w:rsidR="00521CCF" w:rsidRPr="00304A96">
        <w:rPr>
          <w:rFonts w:ascii="Times New Roman" w:hAnsi="Times New Roman" w:cs="Times New Roman"/>
          <w:i/>
        </w:rPr>
        <w:t xml:space="preserve"> </w:t>
      </w:r>
      <w:r w:rsidRPr="00304A96">
        <w:rPr>
          <w:rFonts w:ascii="Times New Roman" w:hAnsi="Times New Roman" w:cs="Times New Roman"/>
          <w:i/>
        </w:rPr>
        <w:t>ett visst mått av engagemang från alla som bor i huset eftersom vi är</w:t>
      </w:r>
      <w:r w:rsidR="00521CCF" w:rsidRPr="00304A96">
        <w:rPr>
          <w:rFonts w:ascii="Times New Roman" w:hAnsi="Times New Roman" w:cs="Times New Roman"/>
          <w:i/>
        </w:rPr>
        <w:t xml:space="preserve"> </w:t>
      </w:r>
      <w:r w:rsidRPr="00304A96">
        <w:rPr>
          <w:rFonts w:ascii="Times New Roman" w:hAnsi="Times New Roman" w:cs="Times New Roman"/>
          <w:i/>
        </w:rPr>
        <w:t>32 lägenheter som ska dela på ansvaret.</w:t>
      </w:r>
      <w:r w:rsidRPr="00304A96">
        <w:rPr>
          <w:rFonts w:ascii="Times New Roman" w:hAnsi="Times New Roman" w:cs="Times New Roman"/>
        </w:rPr>
        <w:t xml:space="preserve"> Du bör absolut känna för det</w:t>
      </w:r>
      <w:r w:rsidR="00521CCF" w:rsidRPr="00304A96">
        <w:rPr>
          <w:rFonts w:ascii="Times New Roman" w:hAnsi="Times New Roman" w:cs="Times New Roman"/>
        </w:rPr>
        <w:t xml:space="preserve"> </w:t>
      </w:r>
      <w:r w:rsidRPr="00304A96">
        <w:rPr>
          <w:rFonts w:ascii="Times New Roman" w:hAnsi="Times New Roman" w:cs="Times New Roman"/>
        </w:rPr>
        <w:t>här sättet att bo och förhopp</w:t>
      </w:r>
      <w:r w:rsidR="000A763C">
        <w:rPr>
          <w:rFonts w:ascii="Times New Roman" w:hAnsi="Times New Roman" w:cs="Times New Roman"/>
        </w:rPr>
        <w:softHyphen/>
      </w:r>
      <w:r w:rsidRPr="00304A96">
        <w:rPr>
          <w:rFonts w:ascii="Times New Roman" w:hAnsi="Times New Roman" w:cs="Times New Roman"/>
        </w:rPr>
        <w:t>ningsvis vill du också engagera dig litet</w:t>
      </w:r>
      <w:r w:rsidR="00521CCF" w:rsidRPr="00304A96">
        <w:rPr>
          <w:rFonts w:ascii="Times New Roman" w:hAnsi="Times New Roman" w:cs="Times New Roman"/>
        </w:rPr>
        <w:t xml:space="preserve"> </w:t>
      </w:r>
      <w:r w:rsidRPr="00304A96">
        <w:rPr>
          <w:rFonts w:ascii="Times New Roman" w:hAnsi="Times New Roman" w:cs="Times New Roman"/>
        </w:rPr>
        <w:t>mer, åtminstone under någon period. Kanske i styrelsen, festkommittén</w:t>
      </w:r>
      <w:r w:rsidR="00521CCF" w:rsidRPr="00304A96">
        <w:rPr>
          <w:rFonts w:ascii="Times New Roman" w:hAnsi="Times New Roman" w:cs="Times New Roman"/>
        </w:rPr>
        <w:t xml:space="preserve"> </w:t>
      </w:r>
      <w:r w:rsidRPr="00304A96">
        <w:rPr>
          <w:rFonts w:ascii="Times New Roman" w:hAnsi="Times New Roman" w:cs="Times New Roman"/>
        </w:rPr>
        <w:t>eller vår trädgårdsgrupp?</w:t>
      </w:r>
    </w:p>
    <w:p w:rsidR="00521CCF" w:rsidRPr="00304A96" w:rsidRDefault="00521CCF" w:rsidP="00AA1347">
      <w:pPr>
        <w:jc w:val="both"/>
        <w:rPr>
          <w:rFonts w:ascii="Times New Roman" w:hAnsi="Times New Roman" w:cs="Times New Roman"/>
          <w:sz w:val="16"/>
          <w:szCs w:val="16"/>
        </w:rPr>
      </w:pPr>
    </w:p>
    <w:p w:rsidR="00CA79EB" w:rsidRPr="00304A96" w:rsidRDefault="00CA79EB" w:rsidP="00CA79EB">
      <w:pPr>
        <w:jc w:val="both"/>
        <w:rPr>
          <w:rFonts w:ascii="Times New Roman" w:hAnsi="Times New Roman" w:cs="Times New Roman"/>
        </w:rPr>
      </w:pPr>
      <w:r w:rsidRPr="00304A96">
        <w:rPr>
          <w:rFonts w:ascii="Times New Roman" w:hAnsi="Times New Roman" w:cs="Times New Roman"/>
        </w:rPr>
        <w:t>Föreningen ser gärna att du tar del av det gemensamma arbetet i föreningen. Då du är medlem finns det många uppgifter som vi kan hjälpas åt att sköta för att hålla kostnaderna nere. Ett par gånger om året hjälps vi åt med att ställa i ordning gården för att anpassa oss efter årstidens växlingar. Ofta i kombination med korvgrillning eller liknande. Eller varför inte ingå i fest- eller trädgårdsgrupperna. Att ingå i styrelsen kan också vara en spännande utmaning. Allt yttre underhåll, som tak och fasader, tar föreningen hand om liksom gemensamma utrymmen inom</w:t>
      </w:r>
      <w:r w:rsidRPr="00304A96">
        <w:rPr>
          <w:rFonts w:ascii="Times New Roman" w:hAnsi="Times New Roman" w:cs="Times New Roman"/>
        </w:rPr>
        <w:softHyphen/>
        <w:t>hus. Till trappstädning, snöskottning mm anlitar vi extern entreprenör.</w:t>
      </w:r>
    </w:p>
    <w:p w:rsidR="00521CCF" w:rsidRPr="00304A96" w:rsidRDefault="00521CCF" w:rsidP="00AA1347">
      <w:pPr>
        <w:jc w:val="both"/>
        <w:rPr>
          <w:rFonts w:ascii="Times New Roman" w:hAnsi="Times New Roman" w:cs="Times New Roman"/>
          <w:sz w:val="16"/>
          <w:szCs w:val="16"/>
        </w:rPr>
      </w:pPr>
    </w:p>
    <w:p w:rsidR="00521CCF" w:rsidRPr="00304A96" w:rsidRDefault="0006672D" w:rsidP="00AA1347">
      <w:pPr>
        <w:jc w:val="both"/>
        <w:rPr>
          <w:rFonts w:ascii="Times New Roman" w:hAnsi="Times New Roman" w:cs="Times New Roman"/>
        </w:rPr>
      </w:pPr>
      <w:r w:rsidRPr="00304A96">
        <w:rPr>
          <w:rFonts w:ascii="Times New Roman" w:hAnsi="Times New Roman" w:cs="Times New Roman"/>
        </w:rPr>
        <w:t>Inne i lägenheten är det däremot du själv som ansvarar för det allra</w:t>
      </w:r>
      <w:r w:rsidR="00521CCF" w:rsidRPr="00304A96">
        <w:rPr>
          <w:rFonts w:ascii="Times New Roman" w:hAnsi="Times New Roman" w:cs="Times New Roman"/>
        </w:rPr>
        <w:t xml:space="preserve"> </w:t>
      </w:r>
      <w:r w:rsidRPr="00304A96">
        <w:rPr>
          <w:rFonts w:ascii="Times New Roman" w:hAnsi="Times New Roman" w:cs="Times New Roman"/>
        </w:rPr>
        <w:t>mesta, rörstammar och värme</w:t>
      </w:r>
      <w:r w:rsidR="000A763C">
        <w:rPr>
          <w:rFonts w:ascii="Times New Roman" w:hAnsi="Times New Roman" w:cs="Times New Roman"/>
        </w:rPr>
        <w:softHyphen/>
      </w:r>
      <w:bookmarkStart w:id="0" w:name="_GoBack"/>
      <w:bookmarkEnd w:id="0"/>
      <w:r w:rsidRPr="00304A96">
        <w:rPr>
          <w:rFonts w:ascii="Times New Roman" w:hAnsi="Times New Roman" w:cs="Times New Roman"/>
        </w:rPr>
        <w:t>ledning undantagna. I vår förening är det</w:t>
      </w:r>
      <w:r w:rsidR="00521CCF" w:rsidRPr="00304A96">
        <w:rPr>
          <w:rFonts w:ascii="Times New Roman" w:hAnsi="Times New Roman" w:cs="Times New Roman"/>
        </w:rPr>
        <w:t xml:space="preserve"> </w:t>
      </w:r>
      <w:r w:rsidRPr="00304A96">
        <w:rPr>
          <w:rFonts w:ascii="Times New Roman" w:hAnsi="Times New Roman" w:cs="Times New Roman"/>
        </w:rPr>
        <w:t>också upp till var och en att förnya och underhålla sitt kök och badrum.</w:t>
      </w:r>
      <w:r w:rsidR="00521CCF" w:rsidRPr="00304A96">
        <w:rPr>
          <w:rFonts w:ascii="Times New Roman" w:hAnsi="Times New Roman" w:cs="Times New Roman"/>
        </w:rPr>
        <w:t xml:space="preserve"> </w:t>
      </w:r>
      <w:r w:rsidRPr="00304A96">
        <w:rPr>
          <w:rFonts w:ascii="Times New Roman" w:hAnsi="Times New Roman" w:cs="Times New Roman"/>
        </w:rPr>
        <w:t>Fast det innebär inte att det är fritt fram för vilka ombyggnader</w:t>
      </w:r>
      <w:r w:rsidR="00521CCF" w:rsidRPr="00304A96">
        <w:rPr>
          <w:rFonts w:ascii="Times New Roman" w:hAnsi="Times New Roman" w:cs="Times New Roman"/>
        </w:rPr>
        <w:t xml:space="preserve"> </w:t>
      </w:r>
      <w:r w:rsidRPr="00304A96">
        <w:rPr>
          <w:rFonts w:ascii="Times New Roman" w:hAnsi="Times New Roman" w:cs="Times New Roman"/>
        </w:rPr>
        <w:t>som helst. Alla större åtgärder, som att dra om rör och el eller att</w:t>
      </w:r>
      <w:r w:rsidR="00521CCF" w:rsidRPr="00304A96">
        <w:rPr>
          <w:rFonts w:ascii="Times New Roman" w:hAnsi="Times New Roman" w:cs="Times New Roman"/>
        </w:rPr>
        <w:t xml:space="preserve"> </w:t>
      </w:r>
      <w:r w:rsidRPr="00304A96">
        <w:rPr>
          <w:rFonts w:ascii="Times New Roman" w:hAnsi="Times New Roman" w:cs="Times New Roman"/>
        </w:rPr>
        <w:t>flytta väggar och fast inredning, ska först godkännas av styrelsen och</w:t>
      </w:r>
      <w:r w:rsidR="00521CCF" w:rsidRPr="00304A96">
        <w:rPr>
          <w:rFonts w:ascii="Times New Roman" w:hAnsi="Times New Roman" w:cs="Times New Roman"/>
        </w:rPr>
        <w:t xml:space="preserve"> </w:t>
      </w:r>
      <w:r w:rsidRPr="00304A96">
        <w:rPr>
          <w:rFonts w:ascii="Times New Roman" w:hAnsi="Times New Roman" w:cs="Times New Roman"/>
        </w:rPr>
        <w:t>får bara utföras av auktoriserade fackmän</w:t>
      </w:r>
      <w:r w:rsidR="00623B1A" w:rsidRPr="00304A96">
        <w:rPr>
          <w:rFonts w:ascii="Times New Roman" w:hAnsi="Times New Roman" w:cs="Times New Roman"/>
        </w:rPr>
        <w:t xml:space="preserve"> Likaså vill vi att du kontaktar styrelsen inför ommålning eller tapetsering av väggar, då vi försöker att återskapa det ursprungliga självdraget i huset.</w:t>
      </w:r>
      <w:r w:rsidR="00521CCF" w:rsidRPr="00304A96">
        <w:rPr>
          <w:rFonts w:ascii="Times New Roman" w:hAnsi="Times New Roman" w:cs="Times New Roman"/>
        </w:rPr>
        <w:t xml:space="preserve"> Samtliga lägenheter är stambytta.</w:t>
      </w:r>
    </w:p>
    <w:p w:rsidR="00521CCF" w:rsidRPr="00304A96" w:rsidRDefault="00521CCF" w:rsidP="0006672D">
      <w:pPr>
        <w:rPr>
          <w:rFonts w:ascii="Times New Roman" w:hAnsi="Times New Roman" w:cs="Times New Roman"/>
          <w:sz w:val="16"/>
          <w:szCs w:val="16"/>
        </w:rPr>
      </w:pPr>
    </w:p>
    <w:p w:rsidR="00521CCF" w:rsidRPr="00304A96" w:rsidRDefault="00521CCF" w:rsidP="0006672D">
      <w:pPr>
        <w:rPr>
          <w:rFonts w:ascii="Times New Roman" w:hAnsi="Times New Roman" w:cs="Times New Roman"/>
        </w:rPr>
      </w:pPr>
      <w:r w:rsidRPr="00304A96">
        <w:rPr>
          <w:rFonts w:ascii="Times New Roman" w:hAnsi="Times New Roman" w:cs="Times New Roman"/>
        </w:rPr>
        <w:t xml:space="preserve">Vill du veta mer får </w:t>
      </w:r>
      <w:r w:rsidR="00AA1347" w:rsidRPr="00304A96">
        <w:rPr>
          <w:rFonts w:ascii="Times New Roman" w:hAnsi="Times New Roman" w:cs="Times New Roman"/>
        </w:rPr>
        <w:t>du gärna kontakta någon av oss:</w:t>
      </w:r>
    </w:p>
    <w:p w:rsidR="00AA1347" w:rsidRPr="00304A96" w:rsidRDefault="00AA1347" w:rsidP="0006672D">
      <w:pPr>
        <w:rPr>
          <w:rFonts w:ascii="Times New Roman" w:hAnsi="Times New Roman" w:cs="Times New Roman"/>
          <w:sz w:val="16"/>
          <w:szCs w:val="16"/>
        </w:rPr>
      </w:pPr>
    </w:p>
    <w:p w:rsidR="001736B7" w:rsidRPr="00304A96" w:rsidRDefault="0006672D" w:rsidP="0006672D">
      <w:pPr>
        <w:rPr>
          <w:rFonts w:ascii="Times New Roman" w:hAnsi="Times New Roman" w:cs="Times New Roman"/>
        </w:rPr>
      </w:pPr>
      <w:r w:rsidRPr="00304A96">
        <w:rPr>
          <w:rFonts w:ascii="Times New Roman" w:hAnsi="Times New Roman" w:cs="Times New Roman"/>
        </w:rPr>
        <w:t xml:space="preserve">Ordförande </w:t>
      </w:r>
      <w:r w:rsidR="00521CCF" w:rsidRPr="00304A96">
        <w:rPr>
          <w:rFonts w:ascii="Times New Roman" w:hAnsi="Times New Roman" w:cs="Times New Roman"/>
        </w:rPr>
        <w:t>Anita Eriksson</w:t>
      </w:r>
      <w:r w:rsidRPr="00304A96">
        <w:rPr>
          <w:rFonts w:ascii="Times New Roman" w:hAnsi="Times New Roman" w:cs="Times New Roman"/>
        </w:rPr>
        <w:t>, 0705-23</w:t>
      </w:r>
      <w:r w:rsidR="00AA1347" w:rsidRPr="00304A96">
        <w:rPr>
          <w:rFonts w:ascii="Times New Roman" w:hAnsi="Times New Roman" w:cs="Times New Roman"/>
        </w:rPr>
        <w:t xml:space="preserve"> </w:t>
      </w:r>
      <w:r w:rsidRPr="00304A96">
        <w:rPr>
          <w:rFonts w:ascii="Times New Roman" w:hAnsi="Times New Roman" w:cs="Times New Roman"/>
        </w:rPr>
        <w:t>57</w:t>
      </w:r>
      <w:r w:rsidR="00AA1347" w:rsidRPr="00304A96">
        <w:rPr>
          <w:rFonts w:ascii="Times New Roman" w:hAnsi="Times New Roman" w:cs="Times New Roman"/>
        </w:rPr>
        <w:t xml:space="preserve"> </w:t>
      </w:r>
      <w:r w:rsidRPr="00304A96">
        <w:rPr>
          <w:rFonts w:ascii="Times New Roman" w:hAnsi="Times New Roman" w:cs="Times New Roman"/>
        </w:rPr>
        <w:t>90</w:t>
      </w:r>
    </w:p>
    <w:p w:rsidR="00521CCF" w:rsidRPr="00304A96" w:rsidRDefault="00AA1347" w:rsidP="001736B7">
      <w:pPr>
        <w:rPr>
          <w:rFonts w:ascii="Times New Roman" w:hAnsi="Times New Roman" w:cs="Times New Roman"/>
        </w:rPr>
      </w:pPr>
      <w:r w:rsidRPr="00304A96">
        <w:rPr>
          <w:rFonts w:ascii="Times New Roman" w:hAnsi="Times New Roman" w:cs="Times New Roman"/>
        </w:rPr>
        <w:t>Vice ordförande Henrik T:son Fried 0</w:t>
      </w:r>
      <w:r w:rsidR="008B670B" w:rsidRPr="00304A96">
        <w:rPr>
          <w:rFonts w:ascii="Times New Roman" w:hAnsi="Times New Roman" w:cs="Times New Roman"/>
        </w:rPr>
        <w:t>735-67 07 23</w:t>
      </w:r>
    </w:p>
    <w:p w:rsidR="00521CCF" w:rsidRPr="00304A96" w:rsidRDefault="00A870A3" w:rsidP="001736B7">
      <w:pPr>
        <w:rPr>
          <w:rFonts w:ascii="Times New Roman" w:hAnsi="Times New Roman" w:cs="Times New Roman"/>
          <w:b/>
        </w:rPr>
      </w:pPr>
      <w:r w:rsidRPr="00304A96">
        <w:rPr>
          <w:rFonts w:ascii="Times New Roman" w:hAnsi="Times New Roman" w:cs="Times New Roman"/>
        </w:rPr>
        <w:br w:type="column"/>
      </w:r>
      <w:r w:rsidR="00521CCF" w:rsidRPr="00304A96">
        <w:rPr>
          <w:rFonts w:ascii="Times New Roman" w:hAnsi="Times New Roman" w:cs="Times New Roman"/>
          <w:b/>
        </w:rPr>
        <w:lastRenderedPageBreak/>
        <w:t>Fakta om Bostadsrättföreningen</w:t>
      </w:r>
      <w:r w:rsidR="005074BC" w:rsidRPr="00304A96">
        <w:rPr>
          <w:rFonts w:ascii="Times New Roman" w:hAnsi="Times New Roman" w:cs="Times New Roman"/>
          <w:b/>
        </w:rPr>
        <w:t xml:space="preserve"> Hem</w:t>
      </w:r>
    </w:p>
    <w:p w:rsidR="00521CCF" w:rsidRPr="00304A96" w:rsidRDefault="00521CCF" w:rsidP="001736B7">
      <w:pPr>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7371"/>
      </w:tblGrid>
      <w:tr w:rsidR="001736B7" w:rsidRPr="00304A96" w:rsidTr="001624F2">
        <w:tc>
          <w:tcPr>
            <w:tcW w:w="2405" w:type="dxa"/>
            <w:shd w:val="clear" w:color="auto" w:fill="auto"/>
            <w:tcMar>
              <w:top w:w="0" w:type="dxa"/>
              <w:left w:w="108" w:type="dxa"/>
              <w:bottom w:w="0" w:type="dxa"/>
              <w:right w:w="108" w:type="dxa"/>
            </w:tcMar>
          </w:tcPr>
          <w:p w:rsidR="001736B7" w:rsidRPr="00304A96" w:rsidRDefault="00AA1347" w:rsidP="001736B7">
            <w:pPr>
              <w:rPr>
                <w:rFonts w:ascii="Times New Roman" w:hAnsi="Times New Roman" w:cs="Times New Roman"/>
                <w:b/>
                <w:sz w:val="22"/>
              </w:rPr>
            </w:pPr>
            <w:r w:rsidRPr="00304A96">
              <w:rPr>
                <w:rFonts w:ascii="Times New Roman" w:hAnsi="Times New Roman" w:cs="Times New Roman"/>
                <w:b/>
                <w:sz w:val="22"/>
              </w:rPr>
              <w:t>Område</w:t>
            </w:r>
          </w:p>
        </w:tc>
        <w:tc>
          <w:tcPr>
            <w:tcW w:w="7371" w:type="dxa"/>
            <w:shd w:val="clear" w:color="auto" w:fill="auto"/>
            <w:tcMar>
              <w:top w:w="0" w:type="dxa"/>
              <w:left w:w="108" w:type="dxa"/>
              <w:bottom w:w="0" w:type="dxa"/>
              <w:right w:w="108" w:type="dxa"/>
            </w:tcMar>
          </w:tcPr>
          <w:p w:rsidR="001736B7" w:rsidRPr="00304A96" w:rsidRDefault="00AA1347" w:rsidP="00AA1347">
            <w:pPr>
              <w:rPr>
                <w:rFonts w:ascii="Times New Roman" w:hAnsi="Times New Roman" w:cs="Times New Roman"/>
                <w:b/>
                <w:sz w:val="22"/>
              </w:rPr>
            </w:pPr>
            <w:r w:rsidRPr="00304A96">
              <w:rPr>
                <w:rFonts w:ascii="Times New Roman" w:hAnsi="Times New Roman" w:cs="Times New Roman"/>
                <w:b/>
                <w:sz w:val="22"/>
              </w:rPr>
              <w:t>Förklaring</w:t>
            </w:r>
          </w:p>
        </w:tc>
      </w:tr>
      <w:tr w:rsidR="001736B7" w:rsidRPr="00304A96" w:rsidTr="001624F2">
        <w:tc>
          <w:tcPr>
            <w:tcW w:w="2405" w:type="dxa"/>
            <w:shd w:val="clear" w:color="auto" w:fill="auto"/>
            <w:tcMar>
              <w:top w:w="0" w:type="dxa"/>
              <w:left w:w="108" w:type="dxa"/>
              <w:bottom w:w="0" w:type="dxa"/>
              <w:right w:w="108" w:type="dxa"/>
            </w:tcMar>
          </w:tcPr>
          <w:p w:rsidR="001736B7" w:rsidRPr="00304A96" w:rsidRDefault="006D2EF7" w:rsidP="001736B7">
            <w:pPr>
              <w:rPr>
                <w:rFonts w:ascii="Times New Roman" w:hAnsi="Times New Roman" w:cs="Times New Roman"/>
                <w:b/>
                <w:sz w:val="22"/>
              </w:rPr>
            </w:pPr>
            <w:r w:rsidRPr="00304A96">
              <w:rPr>
                <w:rFonts w:ascii="Times New Roman" w:hAnsi="Times New Roman" w:cs="Times New Roman"/>
                <w:b/>
                <w:bCs/>
                <w:sz w:val="22"/>
              </w:rPr>
              <w:t xml:space="preserve">Föreningen </w:t>
            </w:r>
          </w:p>
        </w:tc>
        <w:tc>
          <w:tcPr>
            <w:tcW w:w="7371" w:type="dxa"/>
            <w:shd w:val="clear" w:color="auto" w:fill="auto"/>
            <w:tcMar>
              <w:top w:w="0" w:type="dxa"/>
              <w:left w:w="108" w:type="dxa"/>
              <w:bottom w:w="0" w:type="dxa"/>
              <w:right w:w="108" w:type="dxa"/>
            </w:tcMar>
          </w:tcPr>
          <w:p w:rsidR="001736B7" w:rsidRPr="00304A96" w:rsidRDefault="006D2EF7" w:rsidP="000D4EA2">
            <w:pPr>
              <w:jc w:val="both"/>
              <w:rPr>
                <w:rFonts w:ascii="Times New Roman" w:hAnsi="Times New Roman" w:cs="Times New Roman"/>
                <w:sz w:val="22"/>
              </w:rPr>
            </w:pPr>
            <w:r w:rsidRPr="00304A96">
              <w:rPr>
                <w:rFonts w:ascii="Times New Roman" w:hAnsi="Times New Roman" w:cs="Times New Roman"/>
                <w:sz w:val="22"/>
              </w:rPr>
              <w:t>Föreningen bildades 192</w:t>
            </w:r>
            <w:r w:rsidR="00FD3F4F" w:rsidRPr="00304A96">
              <w:rPr>
                <w:rFonts w:ascii="Times New Roman" w:hAnsi="Times New Roman" w:cs="Times New Roman"/>
                <w:sz w:val="22"/>
              </w:rPr>
              <w:t>5</w:t>
            </w:r>
            <w:r w:rsidRPr="00304A96">
              <w:rPr>
                <w:rFonts w:ascii="Times New Roman" w:hAnsi="Times New Roman" w:cs="Times New Roman"/>
                <w:sz w:val="22"/>
              </w:rPr>
              <w:t>. Huset byggdes 1926</w:t>
            </w:r>
          </w:p>
          <w:p w:rsidR="001736B7" w:rsidRPr="00304A96" w:rsidRDefault="001736B7" w:rsidP="000D4EA2">
            <w:pPr>
              <w:jc w:val="both"/>
              <w:rPr>
                <w:rFonts w:ascii="Times New Roman" w:hAnsi="Times New Roman" w:cs="Times New Roman"/>
                <w:sz w:val="22"/>
              </w:rPr>
            </w:pPr>
          </w:p>
        </w:tc>
      </w:tr>
      <w:tr w:rsidR="006D2EF7" w:rsidRPr="00304A96" w:rsidTr="001624F2">
        <w:tc>
          <w:tcPr>
            <w:tcW w:w="2405" w:type="dxa"/>
            <w:shd w:val="clear" w:color="auto" w:fill="auto"/>
            <w:tcMar>
              <w:top w:w="0" w:type="dxa"/>
              <w:left w:w="108" w:type="dxa"/>
              <w:bottom w:w="0" w:type="dxa"/>
              <w:right w:w="108" w:type="dxa"/>
            </w:tcMar>
          </w:tcPr>
          <w:p w:rsidR="006D2EF7" w:rsidRPr="00304A96" w:rsidRDefault="006D2EF7" w:rsidP="001736B7">
            <w:pPr>
              <w:rPr>
                <w:rFonts w:ascii="Times New Roman" w:hAnsi="Times New Roman" w:cs="Times New Roman"/>
                <w:b/>
                <w:bCs/>
                <w:sz w:val="22"/>
              </w:rPr>
            </w:pPr>
            <w:r w:rsidRPr="00304A96">
              <w:rPr>
                <w:rFonts w:ascii="Times New Roman" w:hAnsi="Times New Roman" w:cs="Times New Roman"/>
                <w:b/>
                <w:bCs/>
                <w:sz w:val="22"/>
              </w:rPr>
              <w:t>Hemsida</w:t>
            </w:r>
          </w:p>
          <w:p w:rsidR="006D2EF7" w:rsidRPr="00304A96" w:rsidRDefault="006D2EF7" w:rsidP="001736B7">
            <w:pPr>
              <w:rPr>
                <w:rFonts w:ascii="Times New Roman" w:hAnsi="Times New Roman" w:cs="Times New Roman"/>
                <w:b/>
                <w:bCs/>
                <w:sz w:val="22"/>
              </w:rPr>
            </w:pPr>
          </w:p>
        </w:tc>
        <w:tc>
          <w:tcPr>
            <w:tcW w:w="7371" w:type="dxa"/>
            <w:shd w:val="clear" w:color="auto" w:fill="auto"/>
            <w:tcMar>
              <w:top w:w="0" w:type="dxa"/>
              <w:left w:w="108" w:type="dxa"/>
              <w:bottom w:w="0" w:type="dxa"/>
              <w:right w:w="108" w:type="dxa"/>
            </w:tcMar>
          </w:tcPr>
          <w:p w:rsidR="006D2EF7" w:rsidRPr="00304A96" w:rsidRDefault="006D2EF7" w:rsidP="000D4EA2">
            <w:pPr>
              <w:jc w:val="both"/>
              <w:rPr>
                <w:rFonts w:ascii="Times New Roman" w:hAnsi="Times New Roman" w:cs="Times New Roman"/>
                <w:color w:val="44546A" w:themeColor="text2"/>
                <w:sz w:val="22"/>
                <w:u w:val="single"/>
              </w:rPr>
            </w:pPr>
            <w:r w:rsidRPr="00304A96">
              <w:rPr>
                <w:rFonts w:ascii="Times New Roman" w:hAnsi="Times New Roman" w:cs="Times New Roman"/>
                <w:color w:val="44546A" w:themeColor="text2"/>
                <w:sz w:val="22"/>
                <w:u w:val="single"/>
              </w:rPr>
              <w:t>brfhemkristianstad.bostadsrätterna.se</w:t>
            </w:r>
          </w:p>
          <w:p w:rsidR="001624F2" w:rsidRPr="00304A96" w:rsidRDefault="001624F2" w:rsidP="000D4EA2">
            <w:pPr>
              <w:jc w:val="both"/>
              <w:rPr>
                <w:rFonts w:ascii="Times New Roman" w:hAnsi="Times New Roman" w:cs="Times New Roman"/>
                <w:sz w:val="22"/>
              </w:rPr>
            </w:pPr>
          </w:p>
        </w:tc>
      </w:tr>
      <w:tr w:rsidR="001736B7" w:rsidRPr="00304A96" w:rsidTr="001624F2">
        <w:tc>
          <w:tcPr>
            <w:tcW w:w="2405" w:type="dxa"/>
            <w:shd w:val="clear" w:color="auto" w:fill="auto"/>
            <w:tcMar>
              <w:top w:w="0" w:type="dxa"/>
              <w:left w:w="108" w:type="dxa"/>
              <w:bottom w:w="0" w:type="dxa"/>
              <w:right w:w="108" w:type="dxa"/>
            </w:tcMar>
          </w:tcPr>
          <w:p w:rsidR="001736B7" w:rsidRPr="00304A96" w:rsidRDefault="006D2EF7" w:rsidP="001736B7">
            <w:pPr>
              <w:rPr>
                <w:rFonts w:ascii="Times New Roman" w:hAnsi="Times New Roman" w:cs="Times New Roman"/>
                <w:b/>
                <w:bCs/>
                <w:sz w:val="22"/>
              </w:rPr>
            </w:pPr>
            <w:r w:rsidRPr="00304A96">
              <w:rPr>
                <w:rFonts w:ascii="Times New Roman" w:hAnsi="Times New Roman" w:cs="Times New Roman"/>
                <w:b/>
                <w:bCs/>
                <w:sz w:val="22"/>
              </w:rPr>
              <w:t>Stadgar</w:t>
            </w:r>
          </w:p>
          <w:p w:rsidR="006D2EF7" w:rsidRPr="00304A96" w:rsidRDefault="006D2EF7" w:rsidP="00D50473">
            <w:pPr>
              <w:rPr>
                <w:rFonts w:ascii="Times New Roman" w:hAnsi="Times New Roman" w:cs="Times New Roman"/>
                <w:b/>
                <w:sz w:val="22"/>
              </w:rPr>
            </w:pPr>
            <w:r w:rsidRPr="00304A96">
              <w:rPr>
                <w:rFonts w:ascii="Times New Roman" w:hAnsi="Times New Roman" w:cs="Times New Roman"/>
                <w:b/>
                <w:sz w:val="22"/>
              </w:rPr>
              <w:t>Årsredovisning</w:t>
            </w:r>
          </w:p>
          <w:p w:rsidR="00D50473" w:rsidRPr="00304A96" w:rsidRDefault="00D50473" w:rsidP="00D50473">
            <w:pPr>
              <w:rPr>
                <w:rFonts w:ascii="Times New Roman" w:hAnsi="Times New Roman" w:cs="Times New Roman"/>
                <w:b/>
                <w:sz w:val="22"/>
              </w:rPr>
            </w:pPr>
          </w:p>
        </w:tc>
        <w:tc>
          <w:tcPr>
            <w:tcW w:w="7371" w:type="dxa"/>
            <w:shd w:val="clear" w:color="auto" w:fill="auto"/>
            <w:tcMar>
              <w:top w:w="0" w:type="dxa"/>
              <w:left w:w="108" w:type="dxa"/>
              <w:bottom w:w="0" w:type="dxa"/>
              <w:right w:w="108" w:type="dxa"/>
            </w:tcMar>
          </w:tcPr>
          <w:p w:rsidR="001736B7" w:rsidRPr="00304A96" w:rsidRDefault="006D2EF7" w:rsidP="006D2EF7">
            <w:pPr>
              <w:jc w:val="both"/>
              <w:rPr>
                <w:rFonts w:ascii="Times New Roman" w:hAnsi="Times New Roman" w:cs="Times New Roman"/>
                <w:sz w:val="22"/>
              </w:rPr>
            </w:pPr>
            <w:r w:rsidRPr="00304A96">
              <w:rPr>
                <w:rFonts w:ascii="Times New Roman" w:hAnsi="Times New Roman" w:cs="Times New Roman"/>
                <w:sz w:val="22"/>
              </w:rPr>
              <w:t xml:space="preserve">Finns på vår hemsida </w:t>
            </w:r>
          </w:p>
        </w:tc>
      </w:tr>
      <w:tr w:rsidR="0006672D" w:rsidRPr="00304A96" w:rsidTr="001624F2">
        <w:tc>
          <w:tcPr>
            <w:tcW w:w="2405" w:type="dxa"/>
            <w:shd w:val="clear" w:color="auto" w:fill="auto"/>
            <w:tcMar>
              <w:top w:w="0" w:type="dxa"/>
              <w:left w:w="108" w:type="dxa"/>
              <w:bottom w:w="0" w:type="dxa"/>
              <w:right w:w="108" w:type="dxa"/>
            </w:tcMar>
          </w:tcPr>
          <w:p w:rsidR="0006672D" w:rsidRPr="00304A96" w:rsidRDefault="0006672D" w:rsidP="00982A72">
            <w:pPr>
              <w:rPr>
                <w:rFonts w:ascii="Times New Roman" w:hAnsi="Times New Roman" w:cs="Times New Roman"/>
                <w:b/>
                <w:sz w:val="22"/>
              </w:rPr>
            </w:pPr>
            <w:r w:rsidRPr="00304A96">
              <w:rPr>
                <w:rFonts w:ascii="Times New Roman" w:hAnsi="Times New Roman" w:cs="Times New Roman"/>
                <w:b/>
                <w:sz w:val="22"/>
              </w:rPr>
              <w:t>Köpekontrakt</w:t>
            </w:r>
          </w:p>
        </w:tc>
        <w:tc>
          <w:tcPr>
            <w:tcW w:w="7371" w:type="dxa"/>
            <w:shd w:val="clear" w:color="auto" w:fill="auto"/>
            <w:tcMar>
              <w:top w:w="0" w:type="dxa"/>
              <w:left w:w="108" w:type="dxa"/>
              <w:bottom w:w="0" w:type="dxa"/>
              <w:right w:w="108" w:type="dxa"/>
            </w:tcMar>
          </w:tcPr>
          <w:p w:rsidR="0006672D" w:rsidRPr="00304A96" w:rsidRDefault="0006672D" w:rsidP="00982A72">
            <w:pPr>
              <w:jc w:val="both"/>
              <w:rPr>
                <w:rFonts w:ascii="Times New Roman" w:hAnsi="Times New Roman" w:cs="Times New Roman"/>
                <w:bCs/>
                <w:sz w:val="22"/>
              </w:rPr>
            </w:pPr>
            <w:r w:rsidRPr="00304A96">
              <w:rPr>
                <w:rFonts w:ascii="Times New Roman" w:hAnsi="Times New Roman" w:cs="Times New Roman"/>
                <w:bCs/>
                <w:sz w:val="22"/>
              </w:rPr>
              <w:t>Då föreningen skall redovisa tillträdesdatum och köpesumma för bostads</w:t>
            </w:r>
            <w:r w:rsidR="000A763C">
              <w:rPr>
                <w:rFonts w:ascii="Times New Roman" w:hAnsi="Times New Roman" w:cs="Times New Roman"/>
                <w:bCs/>
                <w:sz w:val="22"/>
              </w:rPr>
              <w:softHyphen/>
            </w:r>
            <w:r w:rsidRPr="00304A96">
              <w:rPr>
                <w:rFonts w:ascii="Times New Roman" w:hAnsi="Times New Roman" w:cs="Times New Roman"/>
                <w:bCs/>
                <w:sz w:val="22"/>
              </w:rPr>
              <w:t>rättslägenheter till skattemyndigheten skall kopia av köpekontrakt inges till styrel</w:t>
            </w:r>
            <w:r w:rsidR="000A763C">
              <w:rPr>
                <w:rFonts w:ascii="Times New Roman" w:hAnsi="Times New Roman" w:cs="Times New Roman"/>
                <w:bCs/>
                <w:sz w:val="22"/>
              </w:rPr>
              <w:softHyphen/>
              <w:t>s</w:t>
            </w:r>
            <w:r w:rsidRPr="00304A96">
              <w:rPr>
                <w:rFonts w:ascii="Times New Roman" w:hAnsi="Times New Roman" w:cs="Times New Roman"/>
                <w:bCs/>
                <w:sz w:val="22"/>
              </w:rPr>
              <w:t>en i samband med tillträde till lägenheten.</w:t>
            </w:r>
          </w:p>
          <w:p w:rsidR="0006672D" w:rsidRPr="00304A96" w:rsidRDefault="0006672D" w:rsidP="00982A72">
            <w:pPr>
              <w:jc w:val="both"/>
              <w:rPr>
                <w:rFonts w:ascii="Times New Roman" w:hAnsi="Times New Roman" w:cs="Times New Roman"/>
                <w:bCs/>
                <w:sz w:val="22"/>
              </w:rPr>
            </w:pPr>
          </w:p>
        </w:tc>
      </w:tr>
      <w:tr w:rsidR="0006672D" w:rsidRPr="00304A96" w:rsidTr="001624F2">
        <w:tc>
          <w:tcPr>
            <w:tcW w:w="2405" w:type="dxa"/>
            <w:shd w:val="clear" w:color="auto" w:fill="auto"/>
            <w:tcMar>
              <w:top w:w="0" w:type="dxa"/>
              <w:left w:w="108" w:type="dxa"/>
              <w:bottom w:w="0" w:type="dxa"/>
              <w:right w:w="108" w:type="dxa"/>
            </w:tcMar>
          </w:tcPr>
          <w:p w:rsidR="0006672D" w:rsidRPr="00304A96" w:rsidRDefault="0006672D" w:rsidP="00982A72">
            <w:pPr>
              <w:rPr>
                <w:rFonts w:ascii="Times New Roman" w:hAnsi="Times New Roman" w:cs="Times New Roman"/>
                <w:b/>
                <w:sz w:val="22"/>
              </w:rPr>
            </w:pPr>
            <w:r w:rsidRPr="00304A96">
              <w:rPr>
                <w:rFonts w:ascii="Times New Roman" w:hAnsi="Times New Roman" w:cs="Times New Roman"/>
                <w:b/>
                <w:sz w:val="22"/>
              </w:rPr>
              <w:t>Avgift</w:t>
            </w:r>
          </w:p>
        </w:tc>
        <w:tc>
          <w:tcPr>
            <w:tcW w:w="7371" w:type="dxa"/>
            <w:shd w:val="clear" w:color="auto" w:fill="auto"/>
            <w:tcMar>
              <w:top w:w="0" w:type="dxa"/>
              <w:left w:w="108" w:type="dxa"/>
              <w:bottom w:w="0" w:type="dxa"/>
              <w:right w:w="108" w:type="dxa"/>
            </w:tcMar>
          </w:tcPr>
          <w:p w:rsidR="0006672D" w:rsidRPr="00304A96" w:rsidRDefault="0006672D" w:rsidP="0006672D">
            <w:pPr>
              <w:rPr>
                <w:rFonts w:ascii="Times New Roman" w:hAnsi="Times New Roman" w:cs="Times New Roman"/>
                <w:sz w:val="22"/>
              </w:rPr>
            </w:pPr>
            <w:r w:rsidRPr="00304A96">
              <w:rPr>
                <w:rFonts w:ascii="Times New Roman" w:hAnsi="Times New Roman" w:cs="Times New Roman"/>
                <w:sz w:val="22"/>
              </w:rPr>
              <w:t xml:space="preserve">Avgiften är 43,45 kr/kvm. Till denna tillkommer en TV-avgift på </w:t>
            </w:r>
            <w:r w:rsidR="00FD3F4F" w:rsidRPr="00304A96">
              <w:rPr>
                <w:rFonts w:ascii="Times New Roman" w:hAnsi="Times New Roman" w:cs="Times New Roman"/>
                <w:sz w:val="22"/>
              </w:rPr>
              <w:t>81 </w:t>
            </w:r>
            <w:r w:rsidRPr="00304A96">
              <w:rPr>
                <w:rFonts w:ascii="Times New Roman" w:hAnsi="Times New Roman" w:cs="Times New Roman"/>
                <w:sz w:val="22"/>
              </w:rPr>
              <w:t xml:space="preserve">kr/mån. </w:t>
            </w:r>
          </w:p>
          <w:p w:rsidR="0006672D" w:rsidRPr="00304A96" w:rsidRDefault="0006672D" w:rsidP="0006672D">
            <w:pPr>
              <w:rPr>
                <w:rFonts w:ascii="Times New Roman" w:hAnsi="Times New Roman" w:cs="Times New Roman"/>
                <w:bCs/>
                <w:sz w:val="22"/>
              </w:rPr>
            </w:pPr>
          </w:p>
        </w:tc>
      </w:tr>
      <w:tr w:rsidR="0006672D" w:rsidRPr="00304A96" w:rsidTr="001624F2">
        <w:tc>
          <w:tcPr>
            <w:tcW w:w="2405" w:type="dxa"/>
            <w:shd w:val="clear" w:color="auto" w:fill="auto"/>
            <w:tcMar>
              <w:top w:w="0" w:type="dxa"/>
              <w:left w:w="108" w:type="dxa"/>
              <w:bottom w:w="0" w:type="dxa"/>
              <w:right w:w="108" w:type="dxa"/>
            </w:tcMar>
          </w:tcPr>
          <w:p w:rsidR="0006672D" w:rsidRPr="00304A96" w:rsidRDefault="0006672D" w:rsidP="008E6C45">
            <w:pPr>
              <w:rPr>
                <w:rFonts w:ascii="Times New Roman" w:hAnsi="Times New Roman" w:cs="Times New Roman"/>
                <w:b/>
                <w:sz w:val="22"/>
              </w:rPr>
            </w:pPr>
            <w:r w:rsidRPr="00304A96">
              <w:rPr>
                <w:rFonts w:ascii="Times New Roman" w:hAnsi="Times New Roman" w:cs="Times New Roman"/>
                <w:b/>
                <w:sz w:val="22"/>
              </w:rPr>
              <w:t>Styrande dokument Nycklar</w:t>
            </w:r>
          </w:p>
        </w:tc>
        <w:tc>
          <w:tcPr>
            <w:tcW w:w="7371" w:type="dxa"/>
            <w:shd w:val="clear" w:color="auto" w:fill="auto"/>
            <w:tcMar>
              <w:top w:w="0" w:type="dxa"/>
              <w:left w:w="108" w:type="dxa"/>
              <w:bottom w:w="0" w:type="dxa"/>
              <w:right w:w="108" w:type="dxa"/>
            </w:tcMar>
          </w:tcPr>
          <w:p w:rsidR="0006672D" w:rsidRPr="00304A96" w:rsidRDefault="0006672D" w:rsidP="008E6C45">
            <w:pPr>
              <w:jc w:val="both"/>
              <w:rPr>
                <w:rFonts w:ascii="Times New Roman" w:hAnsi="Times New Roman" w:cs="Times New Roman"/>
                <w:sz w:val="22"/>
              </w:rPr>
            </w:pPr>
            <w:r w:rsidRPr="00304A96">
              <w:rPr>
                <w:rFonts w:ascii="Times New Roman" w:hAnsi="Times New Roman" w:cs="Times New Roman"/>
                <w:sz w:val="22"/>
              </w:rPr>
              <w:t>Ordningsregler, brandskyddsplan, skalsyddsegler och regler för lås och nycklar f</w:t>
            </w:r>
            <w:r w:rsidR="00FD3F4F" w:rsidRPr="00304A96">
              <w:rPr>
                <w:rFonts w:ascii="Times New Roman" w:hAnsi="Times New Roman" w:cs="Times New Roman"/>
                <w:sz w:val="22"/>
              </w:rPr>
              <w:t>å</w:t>
            </w:r>
            <w:r w:rsidRPr="00304A96">
              <w:rPr>
                <w:rFonts w:ascii="Times New Roman" w:hAnsi="Times New Roman" w:cs="Times New Roman"/>
                <w:sz w:val="22"/>
              </w:rPr>
              <w:t>r du av representant för s</w:t>
            </w:r>
            <w:r w:rsidR="00F97A43" w:rsidRPr="00304A96">
              <w:rPr>
                <w:rFonts w:ascii="Times New Roman" w:hAnsi="Times New Roman" w:cs="Times New Roman"/>
                <w:sz w:val="22"/>
              </w:rPr>
              <w:t>tyrelsen i samband med ett möte.</w:t>
            </w:r>
            <w:r w:rsidR="00A870A3" w:rsidRPr="00304A96">
              <w:rPr>
                <w:rFonts w:ascii="Times New Roman" w:hAnsi="Times New Roman" w:cs="Times New Roman"/>
                <w:sz w:val="22"/>
              </w:rPr>
              <w:t xml:space="preserve"> Nycklar och taggar ska kvitteras.</w:t>
            </w:r>
          </w:p>
          <w:p w:rsidR="0006672D" w:rsidRPr="00304A96" w:rsidRDefault="0006672D" w:rsidP="008E6C45">
            <w:pPr>
              <w:jc w:val="both"/>
              <w:rPr>
                <w:rFonts w:ascii="Times New Roman" w:hAnsi="Times New Roman" w:cs="Times New Roman"/>
                <w:sz w:val="22"/>
              </w:rPr>
            </w:pPr>
          </w:p>
        </w:tc>
      </w:tr>
      <w:tr w:rsidR="001736B7" w:rsidRPr="00304A96" w:rsidTr="001624F2">
        <w:tc>
          <w:tcPr>
            <w:tcW w:w="2405" w:type="dxa"/>
            <w:shd w:val="clear" w:color="auto" w:fill="auto"/>
            <w:tcMar>
              <w:top w:w="0" w:type="dxa"/>
              <w:left w:w="108" w:type="dxa"/>
              <w:bottom w:w="0" w:type="dxa"/>
              <w:right w:w="108" w:type="dxa"/>
            </w:tcMar>
          </w:tcPr>
          <w:p w:rsidR="006D2EF7" w:rsidRPr="00304A96" w:rsidRDefault="006D2EF7" w:rsidP="006D2EF7">
            <w:pPr>
              <w:rPr>
                <w:rFonts w:ascii="Times New Roman" w:hAnsi="Times New Roman" w:cs="Times New Roman"/>
                <w:b/>
                <w:sz w:val="22"/>
              </w:rPr>
            </w:pPr>
            <w:r w:rsidRPr="00304A96">
              <w:rPr>
                <w:rFonts w:ascii="Times New Roman" w:hAnsi="Times New Roman" w:cs="Times New Roman"/>
                <w:b/>
                <w:sz w:val="22"/>
              </w:rPr>
              <w:t>Gården</w:t>
            </w:r>
          </w:p>
          <w:p w:rsidR="001736B7" w:rsidRPr="00304A96" w:rsidRDefault="006D2EF7" w:rsidP="006D2EF7">
            <w:pPr>
              <w:rPr>
                <w:rFonts w:ascii="Times New Roman" w:hAnsi="Times New Roman" w:cs="Times New Roman"/>
                <w:b/>
                <w:sz w:val="22"/>
              </w:rPr>
            </w:pPr>
            <w:r w:rsidRPr="00304A96">
              <w:rPr>
                <w:rFonts w:ascii="Times New Roman" w:hAnsi="Times New Roman" w:cs="Times New Roman"/>
                <w:b/>
                <w:sz w:val="22"/>
              </w:rPr>
              <w:t>Trädgården</w:t>
            </w:r>
          </w:p>
        </w:tc>
        <w:tc>
          <w:tcPr>
            <w:tcW w:w="7371" w:type="dxa"/>
            <w:shd w:val="clear" w:color="auto" w:fill="auto"/>
            <w:tcMar>
              <w:top w:w="0" w:type="dxa"/>
              <w:left w:w="108" w:type="dxa"/>
              <w:bottom w:w="0" w:type="dxa"/>
              <w:right w:w="108" w:type="dxa"/>
            </w:tcMar>
          </w:tcPr>
          <w:p w:rsidR="006D2EF7" w:rsidRPr="00304A96" w:rsidRDefault="006D2EF7" w:rsidP="006D2EF7">
            <w:pPr>
              <w:jc w:val="both"/>
              <w:rPr>
                <w:rFonts w:ascii="Times New Roman" w:hAnsi="Times New Roman" w:cs="Times New Roman"/>
                <w:sz w:val="22"/>
              </w:rPr>
            </w:pPr>
            <w:r w:rsidRPr="00304A96">
              <w:rPr>
                <w:rFonts w:ascii="Times New Roman" w:hAnsi="Times New Roman" w:cs="Times New Roman"/>
                <w:sz w:val="22"/>
              </w:rPr>
              <w:t xml:space="preserve">Trädgårdsmöblerna och grillplatsen är såklart till för alla, liksom lekhörnet med gungor och lekstuga. Där är det naturligtvis fritt fram för alla barn oavsett om de </w:t>
            </w:r>
            <w:proofErr w:type="gramStart"/>
            <w:r w:rsidRPr="00304A96">
              <w:rPr>
                <w:rFonts w:ascii="Times New Roman" w:hAnsi="Times New Roman" w:cs="Times New Roman"/>
                <w:sz w:val="22"/>
              </w:rPr>
              <w:t>bor</w:t>
            </w:r>
            <w:proofErr w:type="gramEnd"/>
            <w:r w:rsidRPr="00304A96">
              <w:rPr>
                <w:rFonts w:ascii="Times New Roman" w:hAnsi="Times New Roman" w:cs="Times New Roman"/>
                <w:sz w:val="22"/>
              </w:rPr>
              <w:t xml:space="preserve"> i huset eller är på besök. </w:t>
            </w:r>
          </w:p>
          <w:p w:rsidR="001736B7" w:rsidRPr="00304A96" w:rsidRDefault="001736B7" w:rsidP="000D4EA2">
            <w:pPr>
              <w:jc w:val="both"/>
              <w:rPr>
                <w:rFonts w:ascii="Times New Roman" w:hAnsi="Times New Roman" w:cs="Times New Roman"/>
                <w:sz w:val="22"/>
              </w:rPr>
            </w:pPr>
          </w:p>
        </w:tc>
      </w:tr>
      <w:tr w:rsidR="008B670B" w:rsidRPr="00304A96" w:rsidTr="001624F2">
        <w:tc>
          <w:tcPr>
            <w:tcW w:w="2405" w:type="dxa"/>
            <w:shd w:val="clear" w:color="auto" w:fill="auto"/>
            <w:tcMar>
              <w:top w:w="0" w:type="dxa"/>
              <w:left w:w="108" w:type="dxa"/>
              <w:bottom w:w="0" w:type="dxa"/>
              <w:right w:w="108" w:type="dxa"/>
            </w:tcMar>
          </w:tcPr>
          <w:p w:rsidR="008B670B" w:rsidRPr="00304A96" w:rsidRDefault="008B670B" w:rsidP="001736B7">
            <w:pPr>
              <w:rPr>
                <w:rFonts w:ascii="Times New Roman" w:hAnsi="Times New Roman" w:cs="Times New Roman"/>
                <w:b/>
                <w:sz w:val="22"/>
              </w:rPr>
            </w:pPr>
            <w:r w:rsidRPr="00304A96">
              <w:rPr>
                <w:rFonts w:ascii="Times New Roman" w:hAnsi="Times New Roman" w:cs="Times New Roman"/>
                <w:b/>
                <w:sz w:val="22"/>
              </w:rPr>
              <w:t>Barnvagnar och rullatorer</w:t>
            </w:r>
          </w:p>
        </w:tc>
        <w:tc>
          <w:tcPr>
            <w:tcW w:w="7371" w:type="dxa"/>
            <w:shd w:val="clear" w:color="auto" w:fill="auto"/>
            <w:tcMar>
              <w:top w:w="0" w:type="dxa"/>
              <w:left w:w="108" w:type="dxa"/>
              <w:bottom w:w="0" w:type="dxa"/>
              <w:right w:w="108" w:type="dxa"/>
            </w:tcMar>
          </w:tcPr>
          <w:p w:rsidR="008B670B" w:rsidRPr="00304A96" w:rsidRDefault="008B670B" w:rsidP="000D4EA2">
            <w:pPr>
              <w:jc w:val="both"/>
              <w:rPr>
                <w:rFonts w:ascii="Times New Roman" w:hAnsi="Times New Roman" w:cs="Times New Roman"/>
                <w:sz w:val="22"/>
              </w:rPr>
            </w:pPr>
            <w:r w:rsidRPr="00304A96">
              <w:rPr>
                <w:rFonts w:ascii="Times New Roman" w:hAnsi="Times New Roman" w:cs="Times New Roman"/>
                <w:sz w:val="22"/>
              </w:rPr>
              <w:t>In vårt nybyggda förråd på gården placeras alla barnvagnar och rullatorer, då vi enligt brandskyddsbestämmelser inte får placera barnvagnar i trapphusen.</w:t>
            </w:r>
          </w:p>
          <w:p w:rsidR="008B670B" w:rsidRPr="00304A96" w:rsidRDefault="008B670B" w:rsidP="000D4EA2">
            <w:pPr>
              <w:jc w:val="both"/>
              <w:rPr>
                <w:rFonts w:ascii="Times New Roman" w:hAnsi="Times New Roman" w:cs="Times New Roman"/>
                <w:sz w:val="22"/>
              </w:rPr>
            </w:pPr>
          </w:p>
        </w:tc>
      </w:tr>
      <w:tr w:rsidR="001736B7" w:rsidRPr="00304A96" w:rsidTr="001624F2">
        <w:tc>
          <w:tcPr>
            <w:tcW w:w="2405" w:type="dxa"/>
            <w:shd w:val="clear" w:color="auto" w:fill="auto"/>
            <w:tcMar>
              <w:top w:w="0" w:type="dxa"/>
              <w:left w:w="108" w:type="dxa"/>
              <w:bottom w:w="0" w:type="dxa"/>
              <w:right w:w="108" w:type="dxa"/>
            </w:tcMar>
          </w:tcPr>
          <w:p w:rsidR="001736B7" w:rsidRPr="00304A96" w:rsidRDefault="003204F8" w:rsidP="001736B7">
            <w:pPr>
              <w:rPr>
                <w:rFonts w:ascii="Times New Roman" w:hAnsi="Times New Roman" w:cs="Times New Roman"/>
                <w:b/>
                <w:sz w:val="22"/>
              </w:rPr>
            </w:pPr>
            <w:r w:rsidRPr="00304A96">
              <w:rPr>
                <w:rFonts w:ascii="Times New Roman" w:hAnsi="Times New Roman" w:cs="Times New Roman"/>
                <w:b/>
                <w:sz w:val="22"/>
              </w:rPr>
              <w:t>Förråd</w:t>
            </w:r>
          </w:p>
        </w:tc>
        <w:tc>
          <w:tcPr>
            <w:tcW w:w="7371" w:type="dxa"/>
            <w:shd w:val="clear" w:color="auto" w:fill="auto"/>
            <w:tcMar>
              <w:top w:w="0" w:type="dxa"/>
              <w:left w:w="108" w:type="dxa"/>
              <w:bottom w:w="0" w:type="dxa"/>
              <w:right w:w="108" w:type="dxa"/>
            </w:tcMar>
          </w:tcPr>
          <w:p w:rsidR="001736B7" w:rsidRPr="00304A96" w:rsidRDefault="003204F8" w:rsidP="000D4EA2">
            <w:pPr>
              <w:jc w:val="both"/>
              <w:rPr>
                <w:rFonts w:ascii="Times New Roman" w:hAnsi="Times New Roman" w:cs="Times New Roman"/>
                <w:sz w:val="22"/>
              </w:rPr>
            </w:pPr>
            <w:r w:rsidRPr="00304A96">
              <w:rPr>
                <w:rFonts w:ascii="Times New Roman" w:hAnsi="Times New Roman" w:cs="Times New Roman"/>
                <w:sz w:val="22"/>
              </w:rPr>
              <w:t>Till varje lägenhet finn</w:t>
            </w:r>
            <w:r w:rsidR="0006672D" w:rsidRPr="00304A96">
              <w:rPr>
                <w:rFonts w:ascii="Times New Roman" w:hAnsi="Times New Roman" w:cs="Times New Roman"/>
                <w:sz w:val="22"/>
              </w:rPr>
              <w:t>s</w:t>
            </w:r>
            <w:r w:rsidRPr="00304A96">
              <w:rPr>
                <w:rFonts w:ascii="Times New Roman" w:hAnsi="Times New Roman" w:cs="Times New Roman"/>
                <w:sz w:val="22"/>
              </w:rPr>
              <w:t xml:space="preserve"> ett källar- och ett vindsförråd.</w:t>
            </w:r>
          </w:p>
          <w:p w:rsidR="003204F8" w:rsidRPr="00304A96" w:rsidRDefault="003204F8" w:rsidP="000D4EA2">
            <w:pPr>
              <w:jc w:val="both"/>
              <w:rPr>
                <w:rFonts w:ascii="Times New Roman" w:hAnsi="Times New Roman" w:cs="Times New Roman"/>
                <w:sz w:val="22"/>
              </w:rPr>
            </w:pPr>
          </w:p>
        </w:tc>
      </w:tr>
      <w:tr w:rsidR="0006672D" w:rsidRPr="00304A96" w:rsidTr="001624F2">
        <w:tc>
          <w:tcPr>
            <w:tcW w:w="2405" w:type="dxa"/>
            <w:shd w:val="clear" w:color="auto" w:fill="auto"/>
            <w:tcMar>
              <w:top w:w="0" w:type="dxa"/>
              <w:left w:w="108" w:type="dxa"/>
              <w:bottom w:w="0" w:type="dxa"/>
              <w:right w:w="108" w:type="dxa"/>
            </w:tcMar>
          </w:tcPr>
          <w:p w:rsidR="0006672D" w:rsidRPr="00304A96" w:rsidRDefault="0006672D" w:rsidP="00D50473">
            <w:pPr>
              <w:rPr>
                <w:rFonts w:ascii="Times New Roman" w:hAnsi="Times New Roman" w:cs="Times New Roman"/>
                <w:b/>
                <w:sz w:val="22"/>
              </w:rPr>
            </w:pPr>
            <w:r w:rsidRPr="00304A96">
              <w:rPr>
                <w:rFonts w:ascii="Times New Roman" w:hAnsi="Times New Roman" w:cs="Times New Roman"/>
                <w:b/>
                <w:sz w:val="22"/>
              </w:rPr>
              <w:t>Tvättstuga</w:t>
            </w:r>
          </w:p>
        </w:tc>
        <w:tc>
          <w:tcPr>
            <w:tcW w:w="7371" w:type="dxa"/>
            <w:shd w:val="clear" w:color="auto" w:fill="auto"/>
            <w:tcMar>
              <w:top w:w="0" w:type="dxa"/>
              <w:left w:w="108" w:type="dxa"/>
              <w:bottom w:w="0" w:type="dxa"/>
              <w:right w:w="108" w:type="dxa"/>
            </w:tcMar>
          </w:tcPr>
          <w:p w:rsidR="0006672D" w:rsidRPr="00304A96" w:rsidRDefault="0006672D" w:rsidP="00931F46">
            <w:pPr>
              <w:jc w:val="both"/>
              <w:rPr>
                <w:rFonts w:ascii="Times New Roman" w:hAnsi="Times New Roman" w:cs="Times New Roman"/>
                <w:sz w:val="22"/>
              </w:rPr>
            </w:pPr>
            <w:r w:rsidRPr="00304A96">
              <w:rPr>
                <w:rFonts w:ascii="Times New Roman" w:hAnsi="Times New Roman" w:cs="Times New Roman"/>
                <w:sz w:val="22"/>
              </w:rPr>
              <w:t>Vår gemensamma tvättstuga</w:t>
            </w:r>
            <w:r w:rsidR="000A763C">
              <w:rPr>
                <w:rFonts w:ascii="Times New Roman" w:hAnsi="Times New Roman" w:cs="Times New Roman"/>
                <w:sz w:val="22"/>
              </w:rPr>
              <w:t xml:space="preserve">, </w:t>
            </w:r>
            <w:r w:rsidR="000A763C" w:rsidRPr="000A763C">
              <w:rPr>
                <w:rFonts w:ascii="Times New Roman" w:hAnsi="Times New Roman" w:cs="Times New Roman"/>
                <w:sz w:val="22"/>
                <w:highlight w:val="yellow"/>
              </w:rPr>
              <w:t>med nyköpt tvättutrustning 2020</w:t>
            </w:r>
            <w:r w:rsidR="000A763C">
              <w:rPr>
                <w:rFonts w:ascii="Times New Roman" w:hAnsi="Times New Roman" w:cs="Times New Roman"/>
                <w:sz w:val="22"/>
              </w:rPr>
              <w:t>,</w:t>
            </w:r>
            <w:r w:rsidRPr="00304A96">
              <w:rPr>
                <w:rFonts w:ascii="Times New Roman" w:hAnsi="Times New Roman" w:cs="Times New Roman"/>
                <w:sz w:val="22"/>
              </w:rPr>
              <w:t xml:space="preserve"> hittar du nedanför trappan mot Ängsvägen.</w:t>
            </w:r>
          </w:p>
          <w:p w:rsidR="0006672D" w:rsidRPr="00304A96" w:rsidRDefault="0006672D" w:rsidP="00931F46">
            <w:pPr>
              <w:jc w:val="both"/>
              <w:rPr>
                <w:rFonts w:ascii="Times New Roman" w:hAnsi="Times New Roman" w:cs="Times New Roman"/>
                <w:sz w:val="22"/>
              </w:rPr>
            </w:pPr>
          </w:p>
        </w:tc>
      </w:tr>
      <w:tr w:rsidR="001624F2" w:rsidRPr="00304A96" w:rsidTr="001624F2">
        <w:tc>
          <w:tcPr>
            <w:tcW w:w="2405" w:type="dxa"/>
            <w:shd w:val="clear" w:color="auto" w:fill="auto"/>
            <w:tcMar>
              <w:top w:w="0" w:type="dxa"/>
              <w:left w:w="108" w:type="dxa"/>
              <w:bottom w:w="0" w:type="dxa"/>
              <w:right w:w="108" w:type="dxa"/>
            </w:tcMar>
          </w:tcPr>
          <w:p w:rsidR="001624F2" w:rsidRPr="00304A96" w:rsidRDefault="001624F2" w:rsidP="00F67AAD">
            <w:pPr>
              <w:rPr>
                <w:rFonts w:ascii="Times New Roman" w:hAnsi="Times New Roman" w:cs="Times New Roman"/>
                <w:b/>
                <w:sz w:val="22"/>
              </w:rPr>
            </w:pPr>
            <w:r w:rsidRPr="00304A96">
              <w:rPr>
                <w:rFonts w:ascii="Times New Roman" w:hAnsi="Times New Roman" w:cs="Times New Roman"/>
                <w:b/>
                <w:sz w:val="22"/>
              </w:rPr>
              <w:t>Internet</w:t>
            </w:r>
          </w:p>
        </w:tc>
        <w:tc>
          <w:tcPr>
            <w:tcW w:w="7371" w:type="dxa"/>
            <w:shd w:val="clear" w:color="auto" w:fill="auto"/>
            <w:tcMar>
              <w:top w:w="0" w:type="dxa"/>
              <w:left w:w="108" w:type="dxa"/>
              <w:bottom w:w="0" w:type="dxa"/>
              <w:right w:w="108" w:type="dxa"/>
            </w:tcMar>
          </w:tcPr>
          <w:p w:rsidR="001624F2" w:rsidRPr="00304A96" w:rsidRDefault="001624F2" w:rsidP="001624F2">
            <w:pPr>
              <w:jc w:val="both"/>
              <w:rPr>
                <w:rFonts w:ascii="Times New Roman" w:hAnsi="Times New Roman" w:cs="Times New Roman"/>
                <w:sz w:val="22"/>
              </w:rPr>
            </w:pPr>
            <w:r w:rsidRPr="00304A96">
              <w:rPr>
                <w:rFonts w:ascii="Times New Roman" w:hAnsi="Times New Roman" w:cs="Times New Roman"/>
                <w:sz w:val="22"/>
              </w:rPr>
              <w:t>Samtliga lägenheter är anslutna till bredband via C4 Stadsnät, kontakten hittar du intill ditt telefonjack.</w:t>
            </w:r>
          </w:p>
          <w:p w:rsidR="001624F2" w:rsidRPr="00304A96" w:rsidRDefault="001624F2" w:rsidP="00F67AAD">
            <w:pPr>
              <w:jc w:val="both"/>
              <w:rPr>
                <w:rFonts w:ascii="Times New Roman" w:hAnsi="Times New Roman" w:cs="Times New Roman"/>
                <w:sz w:val="22"/>
              </w:rPr>
            </w:pPr>
          </w:p>
        </w:tc>
      </w:tr>
      <w:tr w:rsidR="006D2EF7" w:rsidRPr="00304A96" w:rsidTr="001624F2">
        <w:tc>
          <w:tcPr>
            <w:tcW w:w="2405" w:type="dxa"/>
            <w:shd w:val="clear" w:color="auto" w:fill="auto"/>
            <w:tcMar>
              <w:top w:w="0" w:type="dxa"/>
              <w:left w:w="108" w:type="dxa"/>
              <w:bottom w:w="0" w:type="dxa"/>
              <w:right w:w="108" w:type="dxa"/>
            </w:tcMar>
          </w:tcPr>
          <w:p w:rsidR="006D2EF7" w:rsidRPr="00304A96" w:rsidRDefault="001624F2" w:rsidP="00D50473">
            <w:pPr>
              <w:jc w:val="both"/>
              <w:rPr>
                <w:rFonts w:ascii="Times New Roman" w:hAnsi="Times New Roman" w:cs="Times New Roman"/>
                <w:sz w:val="22"/>
              </w:rPr>
            </w:pPr>
            <w:r w:rsidRPr="00304A96">
              <w:rPr>
                <w:rFonts w:ascii="Times New Roman" w:hAnsi="Times New Roman" w:cs="Times New Roman"/>
                <w:b/>
                <w:bCs/>
                <w:sz w:val="22"/>
              </w:rPr>
              <w:t>Överlåtelseavgift</w:t>
            </w:r>
          </w:p>
        </w:tc>
        <w:tc>
          <w:tcPr>
            <w:tcW w:w="7371" w:type="dxa"/>
            <w:shd w:val="clear" w:color="auto" w:fill="auto"/>
            <w:tcMar>
              <w:top w:w="0" w:type="dxa"/>
              <w:left w:w="108" w:type="dxa"/>
              <w:bottom w:w="0" w:type="dxa"/>
              <w:right w:w="108" w:type="dxa"/>
            </w:tcMar>
          </w:tcPr>
          <w:p w:rsidR="001624F2" w:rsidRPr="00304A96" w:rsidRDefault="001624F2" w:rsidP="001624F2">
            <w:pPr>
              <w:jc w:val="both"/>
              <w:rPr>
                <w:rFonts w:ascii="Times New Roman" w:hAnsi="Times New Roman" w:cs="Times New Roman"/>
                <w:sz w:val="22"/>
              </w:rPr>
            </w:pPr>
            <w:r w:rsidRPr="00304A96">
              <w:rPr>
                <w:rFonts w:ascii="Times New Roman" w:hAnsi="Times New Roman" w:cs="Times New Roman"/>
                <w:sz w:val="22"/>
              </w:rPr>
              <w:t>Styrelsen tar upp överlåtelseavgift med 2,5 % av gällande prisbasbelopp. Över</w:t>
            </w:r>
            <w:r w:rsidR="000A763C">
              <w:rPr>
                <w:rFonts w:ascii="Times New Roman" w:hAnsi="Times New Roman" w:cs="Times New Roman"/>
                <w:sz w:val="22"/>
              </w:rPr>
              <w:softHyphen/>
            </w:r>
            <w:r w:rsidRPr="00304A96">
              <w:rPr>
                <w:rFonts w:ascii="Times New Roman" w:hAnsi="Times New Roman" w:cs="Times New Roman"/>
                <w:sz w:val="22"/>
              </w:rPr>
              <w:t>låtelseavgift betalas av förvärvaren.</w:t>
            </w:r>
          </w:p>
          <w:p w:rsidR="001624F2" w:rsidRPr="00304A96" w:rsidRDefault="001624F2" w:rsidP="001624F2">
            <w:pPr>
              <w:jc w:val="both"/>
              <w:rPr>
                <w:rFonts w:ascii="Times New Roman" w:hAnsi="Times New Roman" w:cs="Times New Roman"/>
                <w:sz w:val="22"/>
              </w:rPr>
            </w:pPr>
          </w:p>
          <w:p w:rsidR="001624F2" w:rsidRPr="00304A96" w:rsidRDefault="001624F2" w:rsidP="001624F2">
            <w:pPr>
              <w:jc w:val="both"/>
              <w:rPr>
                <w:rFonts w:ascii="Times New Roman" w:hAnsi="Times New Roman" w:cs="Times New Roman"/>
                <w:sz w:val="22"/>
              </w:rPr>
            </w:pPr>
            <w:r w:rsidRPr="00304A96">
              <w:rPr>
                <w:rFonts w:ascii="Times New Roman" w:hAnsi="Times New Roman" w:cs="Times New Roman"/>
                <w:sz w:val="22"/>
              </w:rPr>
              <w:t>Enligt SCB är Prisbasbelopp</w:t>
            </w:r>
            <w:r w:rsidR="00035125" w:rsidRPr="00304A96">
              <w:rPr>
                <w:rFonts w:ascii="Times New Roman" w:hAnsi="Times New Roman" w:cs="Times New Roman"/>
                <w:sz w:val="22"/>
              </w:rPr>
              <w:t xml:space="preserve">et för </w:t>
            </w:r>
            <w:r w:rsidR="000A763C" w:rsidRPr="000A763C">
              <w:rPr>
                <w:rFonts w:ascii="Times New Roman" w:hAnsi="Times New Roman" w:cs="Times New Roman"/>
                <w:sz w:val="22"/>
                <w:highlight w:val="yellow"/>
              </w:rPr>
              <w:t>år 2020</w:t>
            </w:r>
            <w:r w:rsidR="00035125" w:rsidRPr="000A763C">
              <w:rPr>
                <w:rFonts w:ascii="Times New Roman" w:hAnsi="Times New Roman" w:cs="Times New Roman"/>
                <w:sz w:val="22"/>
                <w:highlight w:val="yellow"/>
              </w:rPr>
              <w:t xml:space="preserve"> </w:t>
            </w:r>
            <w:r w:rsidR="008B670B" w:rsidRPr="000A763C">
              <w:rPr>
                <w:rFonts w:ascii="Times New Roman" w:hAnsi="Times New Roman" w:cs="Times New Roman"/>
                <w:sz w:val="22"/>
                <w:highlight w:val="yellow"/>
              </w:rPr>
              <w:t>fastställt</w:t>
            </w:r>
            <w:r w:rsidR="00035125" w:rsidRPr="000A763C">
              <w:rPr>
                <w:rFonts w:ascii="Times New Roman" w:hAnsi="Times New Roman" w:cs="Times New Roman"/>
                <w:sz w:val="22"/>
                <w:highlight w:val="yellow"/>
              </w:rPr>
              <w:t xml:space="preserve"> till 4</w:t>
            </w:r>
            <w:r w:rsidR="000A763C" w:rsidRPr="000A763C">
              <w:rPr>
                <w:rFonts w:ascii="Times New Roman" w:hAnsi="Times New Roman" w:cs="Times New Roman"/>
                <w:sz w:val="22"/>
                <w:highlight w:val="yellow"/>
              </w:rPr>
              <w:t>7</w:t>
            </w:r>
            <w:r w:rsidR="00035125" w:rsidRPr="000A763C">
              <w:rPr>
                <w:rFonts w:ascii="Times New Roman" w:hAnsi="Times New Roman" w:cs="Times New Roman"/>
                <w:sz w:val="22"/>
                <w:highlight w:val="yellow"/>
              </w:rPr>
              <w:t xml:space="preserve"> </w:t>
            </w:r>
            <w:r w:rsidR="000A763C" w:rsidRPr="000A763C">
              <w:rPr>
                <w:rFonts w:ascii="Times New Roman" w:hAnsi="Times New Roman" w:cs="Times New Roman"/>
                <w:sz w:val="22"/>
                <w:highlight w:val="yellow"/>
              </w:rPr>
              <w:t>3</w:t>
            </w:r>
            <w:r w:rsidR="00035125" w:rsidRPr="000A763C">
              <w:rPr>
                <w:rFonts w:ascii="Times New Roman" w:hAnsi="Times New Roman" w:cs="Times New Roman"/>
                <w:sz w:val="22"/>
                <w:highlight w:val="yellow"/>
              </w:rPr>
              <w:t>00</w:t>
            </w:r>
            <w:r w:rsidRPr="000A763C">
              <w:rPr>
                <w:rFonts w:ascii="Times New Roman" w:hAnsi="Times New Roman" w:cs="Times New Roman"/>
                <w:sz w:val="22"/>
                <w:highlight w:val="yellow"/>
              </w:rPr>
              <w:t xml:space="preserve"> kronor</w:t>
            </w:r>
            <w:r w:rsidR="008B670B" w:rsidRPr="00304A96">
              <w:rPr>
                <w:rFonts w:ascii="Times New Roman" w:hAnsi="Times New Roman" w:cs="Times New Roman"/>
                <w:sz w:val="22"/>
              </w:rPr>
              <w:t>.</w:t>
            </w:r>
          </w:p>
          <w:p w:rsidR="001624F2" w:rsidRPr="00304A96" w:rsidRDefault="001624F2" w:rsidP="006D2EF7">
            <w:pPr>
              <w:jc w:val="both"/>
              <w:rPr>
                <w:rFonts w:ascii="Times New Roman" w:hAnsi="Times New Roman" w:cs="Times New Roman"/>
                <w:sz w:val="22"/>
              </w:rPr>
            </w:pPr>
          </w:p>
        </w:tc>
      </w:tr>
      <w:tr w:rsidR="005A3BF2" w:rsidRPr="00304A96" w:rsidTr="00084BA4">
        <w:tc>
          <w:tcPr>
            <w:tcW w:w="2405" w:type="dxa"/>
            <w:shd w:val="clear" w:color="auto" w:fill="auto"/>
            <w:tcMar>
              <w:top w:w="0" w:type="dxa"/>
              <w:left w:w="108" w:type="dxa"/>
              <w:bottom w:w="0" w:type="dxa"/>
              <w:right w:w="108" w:type="dxa"/>
            </w:tcMar>
          </w:tcPr>
          <w:p w:rsidR="005A3BF2" w:rsidRPr="00304A96" w:rsidRDefault="005A3BF2" w:rsidP="001624F2">
            <w:pPr>
              <w:jc w:val="both"/>
              <w:rPr>
                <w:rFonts w:ascii="Times New Roman" w:hAnsi="Times New Roman" w:cs="Times New Roman"/>
                <w:b/>
                <w:bCs/>
                <w:sz w:val="22"/>
              </w:rPr>
            </w:pPr>
            <w:r w:rsidRPr="00304A96">
              <w:rPr>
                <w:rFonts w:ascii="Times New Roman" w:hAnsi="Times New Roman" w:cs="Times New Roman"/>
                <w:b/>
                <w:sz w:val="22"/>
              </w:rPr>
              <w:t>Försäkring</w:t>
            </w:r>
          </w:p>
        </w:tc>
        <w:tc>
          <w:tcPr>
            <w:tcW w:w="7371" w:type="dxa"/>
            <w:shd w:val="clear" w:color="auto" w:fill="auto"/>
            <w:tcMar>
              <w:top w:w="0" w:type="dxa"/>
              <w:left w:w="108" w:type="dxa"/>
              <w:bottom w:w="0" w:type="dxa"/>
              <w:right w:w="108" w:type="dxa"/>
            </w:tcMar>
          </w:tcPr>
          <w:p w:rsidR="005A3BF2" w:rsidRPr="00304A96" w:rsidRDefault="005A3BF2" w:rsidP="005A3BF2">
            <w:pPr>
              <w:jc w:val="both"/>
              <w:rPr>
                <w:rFonts w:ascii="Times New Roman" w:hAnsi="Times New Roman" w:cs="Times New Roman"/>
                <w:sz w:val="22"/>
              </w:rPr>
            </w:pPr>
            <w:r w:rsidRPr="00304A96">
              <w:rPr>
                <w:rFonts w:ascii="Times New Roman" w:hAnsi="Times New Roman" w:cs="Times New Roman"/>
                <w:sz w:val="22"/>
              </w:rPr>
              <w:t>Bostadsrättshavaren är skyldig att ha en gällande hemförsäkring kompletterad med s.k. bostadsrättstillägg.</w:t>
            </w:r>
          </w:p>
          <w:p w:rsidR="005A3BF2" w:rsidRPr="00304A96" w:rsidRDefault="005A3BF2" w:rsidP="001624F2">
            <w:pPr>
              <w:jc w:val="both"/>
              <w:rPr>
                <w:rFonts w:ascii="Times New Roman" w:hAnsi="Times New Roman" w:cs="Times New Roman"/>
                <w:sz w:val="22"/>
              </w:rPr>
            </w:pPr>
          </w:p>
        </w:tc>
      </w:tr>
    </w:tbl>
    <w:p w:rsidR="008635DF" w:rsidRPr="00304A96" w:rsidRDefault="008635DF">
      <w:pPr>
        <w:rPr>
          <w:rFonts w:ascii="Times New Roman" w:hAnsi="Times New Roman" w:cs="Times New Roman"/>
        </w:rPr>
      </w:pPr>
    </w:p>
    <w:sectPr w:rsidR="008635DF" w:rsidRPr="00304A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7"/>
    <w:rsid w:val="00020A91"/>
    <w:rsid w:val="00035125"/>
    <w:rsid w:val="0006672D"/>
    <w:rsid w:val="00083251"/>
    <w:rsid w:val="00084BA4"/>
    <w:rsid w:val="00094250"/>
    <w:rsid w:val="000A763C"/>
    <w:rsid w:val="000D4EA2"/>
    <w:rsid w:val="00103AF0"/>
    <w:rsid w:val="00121136"/>
    <w:rsid w:val="001624F2"/>
    <w:rsid w:val="001736B7"/>
    <w:rsid w:val="001C728E"/>
    <w:rsid w:val="002B21C3"/>
    <w:rsid w:val="002C66E8"/>
    <w:rsid w:val="00304A96"/>
    <w:rsid w:val="003204F8"/>
    <w:rsid w:val="0033105D"/>
    <w:rsid w:val="003C49F8"/>
    <w:rsid w:val="003D19B3"/>
    <w:rsid w:val="00446B75"/>
    <w:rsid w:val="0049059C"/>
    <w:rsid w:val="0049136B"/>
    <w:rsid w:val="004D70DD"/>
    <w:rsid w:val="005074BC"/>
    <w:rsid w:val="00521CCF"/>
    <w:rsid w:val="0056030C"/>
    <w:rsid w:val="005A3BF2"/>
    <w:rsid w:val="005A5012"/>
    <w:rsid w:val="005D52D8"/>
    <w:rsid w:val="005F36B2"/>
    <w:rsid w:val="00623B1A"/>
    <w:rsid w:val="006B5778"/>
    <w:rsid w:val="006D2EF7"/>
    <w:rsid w:val="0076395C"/>
    <w:rsid w:val="007C4777"/>
    <w:rsid w:val="007D03BB"/>
    <w:rsid w:val="008009AC"/>
    <w:rsid w:val="008135A5"/>
    <w:rsid w:val="008635DF"/>
    <w:rsid w:val="008B670B"/>
    <w:rsid w:val="009F4663"/>
    <w:rsid w:val="00A05AB7"/>
    <w:rsid w:val="00A870A3"/>
    <w:rsid w:val="00A90F80"/>
    <w:rsid w:val="00AA1347"/>
    <w:rsid w:val="00AC5B6A"/>
    <w:rsid w:val="00AC73E3"/>
    <w:rsid w:val="00AD1BE6"/>
    <w:rsid w:val="00B170BA"/>
    <w:rsid w:val="00C17AD3"/>
    <w:rsid w:val="00C4133A"/>
    <w:rsid w:val="00C452C7"/>
    <w:rsid w:val="00CA79EB"/>
    <w:rsid w:val="00CF5E9E"/>
    <w:rsid w:val="00D50473"/>
    <w:rsid w:val="00D95A6F"/>
    <w:rsid w:val="00E2269F"/>
    <w:rsid w:val="00F251AD"/>
    <w:rsid w:val="00F30379"/>
    <w:rsid w:val="00F815CB"/>
    <w:rsid w:val="00F8721E"/>
    <w:rsid w:val="00F97A43"/>
    <w:rsid w:val="00FD3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20203-BF17-4A29-9D51-48834EA9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7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9642">
      <w:bodyDiv w:val="1"/>
      <w:marLeft w:val="0"/>
      <w:marRight w:val="0"/>
      <w:marTop w:val="0"/>
      <w:marBottom w:val="0"/>
      <w:divBdr>
        <w:top w:val="none" w:sz="0" w:space="0" w:color="auto"/>
        <w:left w:val="none" w:sz="0" w:space="0" w:color="auto"/>
        <w:bottom w:val="none" w:sz="0" w:space="0" w:color="auto"/>
        <w:right w:val="none" w:sz="0" w:space="0" w:color="auto"/>
      </w:divBdr>
    </w:div>
    <w:div w:id="744644722">
      <w:bodyDiv w:val="1"/>
      <w:marLeft w:val="0"/>
      <w:marRight w:val="0"/>
      <w:marTop w:val="0"/>
      <w:marBottom w:val="0"/>
      <w:divBdr>
        <w:top w:val="none" w:sz="0" w:space="0" w:color="auto"/>
        <w:left w:val="none" w:sz="0" w:space="0" w:color="auto"/>
        <w:bottom w:val="none" w:sz="0" w:space="0" w:color="auto"/>
        <w:right w:val="none" w:sz="0" w:space="0" w:color="auto"/>
      </w:divBdr>
    </w:div>
    <w:div w:id="878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3903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Fried</dc:creator>
  <cp:keywords/>
  <dc:description/>
  <cp:lastModifiedBy>Henrik Fried</cp:lastModifiedBy>
  <cp:revision>2</cp:revision>
  <dcterms:created xsi:type="dcterms:W3CDTF">2020-05-18T08:49:00Z</dcterms:created>
  <dcterms:modified xsi:type="dcterms:W3CDTF">2020-05-18T08:49:00Z</dcterms:modified>
</cp:coreProperties>
</file>